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01EB">
        <w:rPr>
          <w:sz w:val="28"/>
          <w:szCs w:val="28"/>
        </w:rPr>
        <w:t>РОССИЙСКАЯ ФЕДЕРАЦИЯ</w:t>
      </w:r>
    </w:p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01EB">
        <w:rPr>
          <w:b/>
          <w:bCs/>
          <w:sz w:val="28"/>
          <w:szCs w:val="28"/>
        </w:rPr>
        <w:t>Черемховский район Иркутская область</w:t>
      </w:r>
    </w:p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01EB">
        <w:rPr>
          <w:b/>
          <w:bCs/>
          <w:sz w:val="28"/>
          <w:szCs w:val="28"/>
        </w:rPr>
        <w:t>Тальниковское муниципальное образование</w:t>
      </w:r>
    </w:p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01EB">
        <w:rPr>
          <w:b/>
          <w:bCs/>
          <w:sz w:val="28"/>
          <w:szCs w:val="28"/>
        </w:rPr>
        <w:t>Администрация</w:t>
      </w:r>
    </w:p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F603A" w:rsidRPr="003F01EB" w:rsidRDefault="007F603A" w:rsidP="006845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01EB">
        <w:rPr>
          <w:b/>
          <w:bCs/>
          <w:sz w:val="28"/>
          <w:szCs w:val="28"/>
        </w:rPr>
        <w:t>ПОСТАНОВЛЕНИЕ</w:t>
      </w:r>
    </w:p>
    <w:p w:rsidR="007F603A" w:rsidRPr="003F01EB" w:rsidRDefault="007F603A" w:rsidP="0068456C">
      <w:pPr>
        <w:rPr>
          <w:sz w:val="28"/>
          <w:szCs w:val="28"/>
        </w:rPr>
      </w:pPr>
    </w:p>
    <w:p w:rsidR="007F603A" w:rsidRPr="0068456C" w:rsidRDefault="00C5332C" w:rsidP="006845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332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="007F603A" w:rsidRPr="00684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7F603A" w:rsidRPr="0068456C" w:rsidRDefault="007F603A" w:rsidP="006845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56C">
        <w:rPr>
          <w:rFonts w:ascii="Times New Roman" w:hAnsi="Times New Roman" w:cs="Times New Roman"/>
          <w:sz w:val="28"/>
          <w:szCs w:val="28"/>
        </w:rPr>
        <w:t>с. Тальники</w:t>
      </w:r>
    </w:p>
    <w:p w:rsidR="007F603A" w:rsidRPr="0068456C" w:rsidRDefault="007F603A" w:rsidP="006845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03A" w:rsidRPr="003F01EB" w:rsidRDefault="007F603A" w:rsidP="0068456C">
      <w:pPr>
        <w:pStyle w:val="a9"/>
        <w:spacing w:before="0" w:beforeAutospacing="0" w:after="0" w:afterAutospacing="0"/>
        <w:ind w:firstLine="709"/>
      </w:pPr>
      <w:r w:rsidRPr="003F01EB">
        <w:rPr>
          <w:rStyle w:val="ab"/>
        </w:rPr>
        <w:t xml:space="preserve">Об утверждении </w:t>
      </w:r>
      <w:r>
        <w:rPr>
          <w:rStyle w:val="ab"/>
        </w:rPr>
        <w:t>Порядка проведения</w:t>
      </w:r>
    </w:p>
    <w:p w:rsidR="007F603A" w:rsidRDefault="007F603A" w:rsidP="0068456C">
      <w:pPr>
        <w:pStyle w:val="1"/>
        <w:spacing w:before="0" w:after="0"/>
        <w:ind w:firstLine="709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Мониторинга качества и доступности </w:t>
      </w:r>
    </w:p>
    <w:p w:rsidR="007F603A" w:rsidRDefault="007F603A" w:rsidP="0068456C">
      <w:pPr>
        <w:pStyle w:val="1"/>
        <w:spacing w:before="0" w:after="0"/>
        <w:ind w:firstLine="709"/>
        <w:jc w:val="left"/>
        <w:rPr>
          <w:rFonts w:ascii="Times New Roman" w:hAnsi="Times New Roman"/>
          <w:color w:val="000000"/>
        </w:rPr>
      </w:pPr>
      <w:r w:rsidRPr="003F01EB">
        <w:rPr>
          <w:rFonts w:ascii="Times New Roman" w:hAnsi="Times New Roman"/>
          <w:color w:val="000000"/>
        </w:rPr>
        <w:t>предоставления муниципальн</w:t>
      </w:r>
      <w:r>
        <w:rPr>
          <w:rFonts w:ascii="Times New Roman" w:hAnsi="Times New Roman"/>
          <w:color w:val="000000"/>
        </w:rPr>
        <w:t xml:space="preserve">ых услуг </w:t>
      </w:r>
    </w:p>
    <w:p w:rsidR="007F603A" w:rsidRDefault="007F603A" w:rsidP="0068456C">
      <w:pPr>
        <w:pStyle w:val="1"/>
        <w:spacing w:before="0" w:after="0"/>
        <w:ind w:firstLine="709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r w:rsidRPr="003F01EB">
        <w:rPr>
          <w:rFonts w:ascii="Times New Roman" w:hAnsi="Times New Roman"/>
          <w:color w:val="000000"/>
        </w:rPr>
        <w:t>Тальниковско</w:t>
      </w:r>
      <w:r>
        <w:rPr>
          <w:rFonts w:ascii="Times New Roman" w:hAnsi="Times New Roman"/>
          <w:color w:val="000000"/>
        </w:rPr>
        <w:t>м</w:t>
      </w:r>
      <w:r w:rsidRPr="003F01EB">
        <w:rPr>
          <w:rFonts w:ascii="Times New Roman" w:hAnsi="Times New Roman"/>
          <w:color w:val="000000"/>
        </w:rPr>
        <w:t xml:space="preserve"> муниципально</w:t>
      </w:r>
      <w:r>
        <w:rPr>
          <w:rFonts w:ascii="Times New Roman" w:hAnsi="Times New Roman"/>
          <w:color w:val="000000"/>
        </w:rPr>
        <w:t>м</w:t>
      </w:r>
      <w:r w:rsidRPr="003F01EB">
        <w:rPr>
          <w:rFonts w:ascii="Times New Roman" w:hAnsi="Times New Roman"/>
          <w:color w:val="000000"/>
        </w:rPr>
        <w:t xml:space="preserve"> </w:t>
      </w:r>
    </w:p>
    <w:p w:rsidR="007F603A" w:rsidRPr="003F01EB" w:rsidRDefault="007F603A" w:rsidP="0068456C">
      <w:pPr>
        <w:pStyle w:val="1"/>
        <w:spacing w:before="0" w:after="0"/>
        <w:ind w:firstLine="709"/>
        <w:jc w:val="left"/>
        <w:rPr>
          <w:rFonts w:ascii="Times New Roman" w:hAnsi="Times New Roman"/>
          <w:color w:val="000000"/>
        </w:rPr>
      </w:pPr>
      <w:proofErr w:type="gramStart"/>
      <w:r w:rsidRPr="003F01EB">
        <w:rPr>
          <w:rFonts w:ascii="Times New Roman" w:hAnsi="Times New Roman"/>
          <w:color w:val="000000"/>
        </w:rPr>
        <w:t>образовани</w:t>
      </w:r>
      <w:r>
        <w:rPr>
          <w:rFonts w:ascii="Times New Roman" w:hAnsi="Times New Roman"/>
          <w:color w:val="000000"/>
        </w:rPr>
        <w:t>и</w:t>
      </w:r>
      <w:proofErr w:type="gramEnd"/>
    </w:p>
    <w:p w:rsidR="007F603A" w:rsidRPr="003F01EB" w:rsidRDefault="007F603A" w:rsidP="0068456C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7F603A" w:rsidRPr="00CA0CE0" w:rsidRDefault="007F603A" w:rsidP="0068456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A0CE0">
        <w:rPr>
          <w:b w:val="0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 w:rsidRPr="00377B3C">
        <w:rPr>
          <w:b w:val="0"/>
          <w:sz w:val="28"/>
          <w:szCs w:val="28"/>
        </w:rPr>
        <w:t xml:space="preserve"> </w:t>
      </w:r>
      <w:r w:rsidRPr="00377B3C">
        <w:rPr>
          <w:b w:val="0"/>
          <w:kern w:val="144"/>
          <w:sz w:val="28"/>
          <w:szCs w:val="28"/>
        </w:rPr>
        <w:t xml:space="preserve">приказом Министерства экономического развития, труда, науки и высшей школы Иркутской области от 02.11.2011 № 22-мпр «Об утверждении методических </w:t>
      </w:r>
      <w:hyperlink r:id="rId6" w:history="1">
        <w:proofErr w:type="gramStart"/>
        <w:r w:rsidRPr="00382132">
          <w:rPr>
            <w:rStyle w:val="aa"/>
            <w:b w:val="0"/>
            <w:color w:val="auto"/>
            <w:kern w:val="144"/>
            <w:sz w:val="28"/>
            <w:szCs w:val="28"/>
            <w:u w:val="none"/>
          </w:rPr>
          <w:t>рекомендаци</w:t>
        </w:r>
      </w:hyperlink>
      <w:r w:rsidRPr="00377B3C">
        <w:rPr>
          <w:b w:val="0"/>
          <w:kern w:val="144"/>
          <w:sz w:val="28"/>
          <w:szCs w:val="28"/>
        </w:rPr>
        <w:t>й</w:t>
      </w:r>
      <w:proofErr w:type="gramEnd"/>
      <w:r w:rsidRPr="00377B3C">
        <w:rPr>
          <w:b w:val="0"/>
          <w:kern w:val="144"/>
          <w:sz w:val="28"/>
          <w:szCs w:val="28"/>
        </w:rPr>
        <w:t xml:space="preserve"> проведения мониторинга качества предоставления государственных и муниципальных услуг в Иркутской области»</w:t>
      </w:r>
      <w:r>
        <w:rPr>
          <w:b w:val="0"/>
          <w:sz w:val="28"/>
          <w:szCs w:val="28"/>
        </w:rPr>
        <w:t xml:space="preserve">, </w:t>
      </w:r>
      <w:r w:rsidRPr="00CA0CE0">
        <w:rPr>
          <w:b w:val="0"/>
          <w:sz w:val="28"/>
          <w:szCs w:val="28"/>
        </w:rPr>
        <w:t xml:space="preserve">руководствуясь статьями 32, 43 Устава </w:t>
      </w:r>
      <w:r>
        <w:rPr>
          <w:b w:val="0"/>
          <w:sz w:val="28"/>
          <w:szCs w:val="28"/>
        </w:rPr>
        <w:t>Тальниковского</w:t>
      </w:r>
      <w:r w:rsidRPr="00CA0CE0">
        <w:rPr>
          <w:b w:val="0"/>
          <w:sz w:val="28"/>
          <w:szCs w:val="28"/>
        </w:rPr>
        <w:t xml:space="preserve"> муниципального образования, администрация </w:t>
      </w:r>
      <w:r>
        <w:rPr>
          <w:b w:val="0"/>
          <w:sz w:val="28"/>
          <w:szCs w:val="28"/>
        </w:rPr>
        <w:t>Тальниковского</w:t>
      </w:r>
      <w:r w:rsidRPr="00CA0CE0">
        <w:rPr>
          <w:b w:val="0"/>
          <w:sz w:val="28"/>
          <w:szCs w:val="28"/>
        </w:rPr>
        <w:t xml:space="preserve"> муниципального образования</w:t>
      </w:r>
    </w:p>
    <w:p w:rsidR="007F603A" w:rsidRPr="004C409B" w:rsidRDefault="007F603A" w:rsidP="0068456C">
      <w:pPr>
        <w:tabs>
          <w:tab w:val="left" w:pos="5760"/>
        </w:tabs>
        <w:jc w:val="center"/>
        <w:rPr>
          <w:sz w:val="16"/>
          <w:szCs w:val="16"/>
        </w:rPr>
      </w:pPr>
    </w:p>
    <w:p w:rsidR="007F603A" w:rsidRPr="0068456C" w:rsidRDefault="007F603A" w:rsidP="006845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45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456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F603A" w:rsidRPr="004C409B" w:rsidRDefault="007F603A" w:rsidP="0068456C">
      <w:pPr>
        <w:rPr>
          <w:sz w:val="16"/>
          <w:szCs w:val="16"/>
        </w:rPr>
      </w:pPr>
    </w:p>
    <w:p w:rsidR="007F603A" w:rsidRPr="003F01EB" w:rsidRDefault="007F603A" w:rsidP="0068456C">
      <w:pPr>
        <w:pStyle w:val="a9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77B3C">
        <w:rPr>
          <w:sz w:val="28"/>
          <w:szCs w:val="28"/>
        </w:rPr>
        <w:t xml:space="preserve">1. Утвердить </w:t>
      </w:r>
      <w:r w:rsidRPr="00382132">
        <w:rPr>
          <w:rStyle w:val="ab"/>
          <w:b w:val="0"/>
          <w:sz w:val="28"/>
          <w:szCs w:val="28"/>
        </w:rPr>
        <w:t>Порядок проведения</w:t>
      </w:r>
      <w:r>
        <w:rPr>
          <w:rStyle w:val="a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377B3C">
        <w:rPr>
          <w:color w:val="000000"/>
          <w:sz w:val="28"/>
          <w:szCs w:val="28"/>
        </w:rPr>
        <w:t xml:space="preserve">ониторинга качества </w:t>
      </w:r>
      <w:r>
        <w:rPr>
          <w:color w:val="000000"/>
          <w:sz w:val="28"/>
          <w:szCs w:val="28"/>
        </w:rPr>
        <w:t xml:space="preserve">и доступности </w:t>
      </w:r>
      <w:r w:rsidRPr="00377B3C">
        <w:rPr>
          <w:color w:val="000000"/>
          <w:sz w:val="28"/>
          <w:szCs w:val="28"/>
        </w:rPr>
        <w:t>предоставления муниципальных услуг</w:t>
      </w:r>
      <w:r>
        <w:rPr>
          <w:color w:val="000000"/>
          <w:sz w:val="28"/>
          <w:szCs w:val="28"/>
        </w:rPr>
        <w:t xml:space="preserve"> </w:t>
      </w:r>
      <w:r w:rsidRPr="00377B3C">
        <w:rPr>
          <w:color w:val="000000"/>
          <w:sz w:val="28"/>
          <w:szCs w:val="28"/>
        </w:rPr>
        <w:t>в Тальниковском муниципальном образовании</w:t>
      </w:r>
      <w:r w:rsidRPr="003F01EB">
        <w:rPr>
          <w:b/>
          <w:sz w:val="28"/>
          <w:szCs w:val="28"/>
        </w:rPr>
        <w:t xml:space="preserve"> </w:t>
      </w:r>
      <w:r w:rsidRPr="00377B3C">
        <w:rPr>
          <w:sz w:val="28"/>
          <w:szCs w:val="28"/>
        </w:rPr>
        <w:t>(прилагается).</w:t>
      </w:r>
    </w:p>
    <w:p w:rsidR="007F603A" w:rsidRPr="003206C5" w:rsidRDefault="007F603A" w:rsidP="0068456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CE0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Тальниковского</w:t>
      </w:r>
      <w:r w:rsidRPr="00CA0CE0">
        <w:rPr>
          <w:sz w:val="28"/>
          <w:szCs w:val="28"/>
        </w:rPr>
        <w:t xml:space="preserve"> муниципального образования опубликовать настоящее постановление в издании «</w:t>
      </w:r>
      <w:r>
        <w:rPr>
          <w:sz w:val="28"/>
          <w:szCs w:val="28"/>
        </w:rPr>
        <w:t>Тальниковский</w:t>
      </w:r>
      <w:r w:rsidRPr="00CA0CE0">
        <w:rPr>
          <w:sz w:val="28"/>
          <w:szCs w:val="28"/>
        </w:rPr>
        <w:t xml:space="preserve"> вестник» и разместить в </w:t>
      </w:r>
      <w:r>
        <w:rPr>
          <w:sz w:val="28"/>
          <w:szCs w:val="28"/>
        </w:rPr>
        <w:t>подразделе</w:t>
      </w:r>
      <w:r w:rsidRPr="003206C5">
        <w:rPr>
          <w:sz w:val="28"/>
          <w:szCs w:val="28"/>
        </w:rPr>
        <w:t xml:space="preserve"> Тальниковского муниципального образования в разделе «поселения района» официального сайта Черемховского районного муниципального </w:t>
      </w:r>
      <w:r w:rsidRPr="00984D25">
        <w:rPr>
          <w:sz w:val="28"/>
          <w:szCs w:val="28"/>
        </w:rPr>
        <w:t>образования</w:t>
      </w:r>
      <w:r w:rsidRPr="00984D25">
        <w:rPr>
          <w:i/>
          <w:iCs/>
          <w:sz w:val="28"/>
          <w:szCs w:val="28"/>
        </w:rPr>
        <w:t xml:space="preserve"> </w:t>
      </w:r>
      <w:hyperlink r:id="rId7" w:history="1">
        <w:r w:rsidRPr="00984D25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984D2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84D25">
          <w:rPr>
            <w:rStyle w:val="aa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984D2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84D25">
          <w:rPr>
            <w:rStyle w:val="aa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984D2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984D2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06C5">
        <w:rPr>
          <w:sz w:val="28"/>
          <w:szCs w:val="28"/>
        </w:rPr>
        <w:t>.</w:t>
      </w:r>
    </w:p>
    <w:p w:rsidR="007F603A" w:rsidRPr="0068456C" w:rsidRDefault="007F603A" w:rsidP="00684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56C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7F603A" w:rsidRPr="0068456C" w:rsidRDefault="007F603A" w:rsidP="0068456C">
      <w:pPr>
        <w:rPr>
          <w:rFonts w:ascii="Times New Roman" w:hAnsi="Times New Roman" w:cs="Times New Roman"/>
          <w:sz w:val="28"/>
          <w:szCs w:val="28"/>
        </w:rPr>
      </w:pPr>
      <w:r w:rsidRPr="006845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4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5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7F603A" w:rsidRPr="0068456C" w:rsidRDefault="007F603A" w:rsidP="0068456C">
      <w:pPr>
        <w:rPr>
          <w:rFonts w:ascii="Times New Roman" w:hAnsi="Times New Roman" w:cs="Times New Roman"/>
          <w:sz w:val="28"/>
          <w:szCs w:val="16"/>
        </w:rPr>
      </w:pPr>
    </w:p>
    <w:p w:rsidR="007F603A" w:rsidRPr="0068456C" w:rsidRDefault="007F603A" w:rsidP="0068456C">
      <w:pPr>
        <w:rPr>
          <w:rFonts w:ascii="Times New Roman" w:hAnsi="Times New Roman" w:cs="Times New Roman"/>
          <w:sz w:val="22"/>
          <w:szCs w:val="16"/>
        </w:rPr>
      </w:pPr>
    </w:p>
    <w:p w:rsidR="007F603A" w:rsidRPr="0068456C" w:rsidRDefault="007F603A" w:rsidP="006845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456C">
        <w:rPr>
          <w:rFonts w:ascii="Times New Roman" w:hAnsi="Times New Roman" w:cs="Times New Roman"/>
          <w:sz w:val="28"/>
          <w:szCs w:val="28"/>
        </w:rPr>
        <w:t>Глава Тальниковского</w:t>
      </w:r>
    </w:p>
    <w:p w:rsidR="007F603A" w:rsidRPr="0068456C" w:rsidRDefault="007F603A" w:rsidP="006845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45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</w:r>
      <w:r w:rsidRPr="0068456C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7F603A" w:rsidRPr="003206C5" w:rsidRDefault="007F603A" w:rsidP="0068456C">
      <w:pPr>
        <w:rPr>
          <w:sz w:val="22"/>
          <w:szCs w:val="28"/>
        </w:rPr>
      </w:pPr>
    </w:p>
    <w:p w:rsidR="007F603A" w:rsidRPr="003206C5" w:rsidRDefault="007F603A" w:rsidP="0068456C">
      <w:pPr>
        <w:rPr>
          <w:sz w:val="22"/>
          <w:szCs w:val="28"/>
        </w:rPr>
      </w:pPr>
    </w:p>
    <w:p w:rsidR="007F603A" w:rsidRPr="0068456C" w:rsidRDefault="007F603A" w:rsidP="0068456C">
      <w:pPr>
        <w:ind w:firstLine="0"/>
        <w:rPr>
          <w:rFonts w:ascii="Times New Roman" w:hAnsi="Times New Roman" w:cs="Times New Roman"/>
          <w:sz w:val="20"/>
          <w:szCs w:val="16"/>
        </w:rPr>
      </w:pPr>
      <w:r w:rsidRPr="0068456C">
        <w:rPr>
          <w:rFonts w:ascii="Times New Roman" w:hAnsi="Times New Roman" w:cs="Times New Roman"/>
          <w:sz w:val="20"/>
          <w:szCs w:val="16"/>
        </w:rPr>
        <w:t>Т.В. Болдырева</w:t>
      </w:r>
    </w:p>
    <w:p w:rsidR="007F603A" w:rsidRPr="0068456C" w:rsidRDefault="007F603A" w:rsidP="0068456C">
      <w:pPr>
        <w:ind w:firstLine="0"/>
        <w:rPr>
          <w:rFonts w:ascii="Times New Roman" w:hAnsi="Times New Roman" w:cs="Times New Roman"/>
          <w:sz w:val="20"/>
          <w:szCs w:val="16"/>
        </w:rPr>
      </w:pPr>
      <w:r w:rsidRPr="0068456C">
        <w:rPr>
          <w:rFonts w:ascii="Times New Roman" w:hAnsi="Times New Roman" w:cs="Times New Roman"/>
          <w:sz w:val="20"/>
          <w:szCs w:val="16"/>
        </w:rPr>
        <w:t>83954642020</w:t>
      </w:r>
    </w:p>
    <w:p w:rsidR="007F603A" w:rsidRPr="0068456C" w:rsidRDefault="007F603A" w:rsidP="0068456C">
      <w:pPr>
        <w:pStyle w:val="a9"/>
        <w:spacing w:before="0" w:beforeAutospacing="0" w:after="0" w:afterAutospacing="0"/>
        <w:ind w:left="5664"/>
        <w:jc w:val="both"/>
      </w:pPr>
    </w:p>
    <w:p w:rsidR="007F603A" w:rsidRPr="0068456C" w:rsidRDefault="007F603A" w:rsidP="008D6E6F">
      <w:pPr>
        <w:ind w:left="5664" w:firstLine="698"/>
        <w:rPr>
          <w:rFonts w:ascii="Times New Roman" w:hAnsi="Times New Roman" w:cs="Times New Roman"/>
          <w:b/>
        </w:rPr>
      </w:pPr>
      <w:bookmarkStart w:id="0" w:name="sub_9991"/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>Приложение</w:t>
      </w:r>
    </w:p>
    <w:bookmarkEnd w:id="0"/>
    <w:p w:rsidR="007F603A" w:rsidRPr="0068456C" w:rsidRDefault="007F603A" w:rsidP="008D6E6F">
      <w:pPr>
        <w:ind w:left="5664" w:firstLine="698"/>
        <w:rPr>
          <w:rFonts w:ascii="Times New Roman" w:hAnsi="Times New Roman" w:cs="Times New Roman"/>
          <w:b/>
        </w:rPr>
      </w:pPr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8" w:anchor="sub_0" w:history="1">
        <w:r w:rsidRPr="00382132">
          <w:rPr>
            <w:rStyle w:val="a8"/>
            <w:rFonts w:ascii="Times New Roman" w:hAnsi="Times New Roman"/>
            <w:b w:val="0"/>
            <w:color w:val="auto"/>
          </w:rPr>
          <w:t>Постановлению</w:t>
        </w:r>
      </w:hyperlink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7F603A" w:rsidRPr="0068456C" w:rsidRDefault="007F603A" w:rsidP="008D6E6F">
      <w:pPr>
        <w:ind w:left="5664" w:firstLine="698"/>
        <w:rPr>
          <w:rStyle w:val="a7"/>
          <w:rFonts w:ascii="Times New Roman" w:hAnsi="Times New Roman" w:cs="Times New Roman"/>
          <w:b w:val="0"/>
          <w:bCs/>
          <w:color w:val="auto"/>
        </w:rPr>
      </w:pPr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>Тальниковского муниципального</w:t>
      </w:r>
    </w:p>
    <w:p w:rsidR="007F603A" w:rsidRPr="0068456C" w:rsidRDefault="007F603A" w:rsidP="008D6E6F">
      <w:pPr>
        <w:ind w:left="5664" w:firstLine="698"/>
        <w:rPr>
          <w:rStyle w:val="a7"/>
          <w:rFonts w:ascii="Times New Roman" w:hAnsi="Times New Roman" w:cs="Times New Roman"/>
          <w:b w:val="0"/>
          <w:bCs/>
          <w:color w:val="auto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</w:rPr>
        <w:t>о</w:t>
      </w:r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>бразования</w:t>
      </w:r>
    </w:p>
    <w:p w:rsidR="007F603A" w:rsidRPr="0068456C" w:rsidRDefault="007F603A" w:rsidP="008D6E6F">
      <w:pPr>
        <w:ind w:left="5664" w:firstLine="698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</w:rPr>
        <w:t>о</w:t>
      </w:r>
      <w:r w:rsidR="00C5332C">
        <w:rPr>
          <w:rStyle w:val="a7"/>
          <w:rFonts w:ascii="Times New Roman" w:hAnsi="Times New Roman" w:cs="Times New Roman"/>
          <w:b w:val="0"/>
          <w:bCs/>
          <w:color w:val="auto"/>
        </w:rPr>
        <w:t>т 02.12.2013</w:t>
      </w:r>
      <w:r w:rsidRPr="0068456C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№ </w:t>
      </w:r>
      <w:r w:rsidR="00C5332C">
        <w:rPr>
          <w:rStyle w:val="a7"/>
          <w:rFonts w:ascii="Times New Roman" w:hAnsi="Times New Roman" w:cs="Times New Roman"/>
          <w:b w:val="0"/>
          <w:bCs/>
          <w:color w:val="auto"/>
        </w:rPr>
        <w:t>128</w:t>
      </w:r>
    </w:p>
    <w:p w:rsidR="007F603A" w:rsidRDefault="007F603A" w:rsidP="0068456C"/>
    <w:p w:rsidR="007F603A" w:rsidRPr="00EA225A" w:rsidRDefault="007F603A" w:rsidP="0068456C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225A">
        <w:rPr>
          <w:rFonts w:ascii="Times New Roman" w:hAnsi="Times New Roman" w:cs="Times New Roman"/>
          <w:sz w:val="28"/>
          <w:szCs w:val="28"/>
        </w:rPr>
        <w:t>Порядок</w:t>
      </w:r>
      <w:r w:rsidRPr="00EA225A">
        <w:rPr>
          <w:rFonts w:ascii="Times New Roman" w:hAnsi="Times New Roman" w:cs="Times New Roman"/>
          <w:sz w:val="28"/>
          <w:szCs w:val="28"/>
        </w:rPr>
        <w:br/>
        <w:t xml:space="preserve">проведения мониторинга качества и доступности предоставления муниципальных услуг </w:t>
      </w:r>
      <w:r w:rsidRPr="00EA225A">
        <w:rPr>
          <w:rFonts w:ascii="Times New Roman" w:hAnsi="Times New Roman" w:cs="Times New Roman"/>
          <w:color w:val="000000"/>
          <w:sz w:val="28"/>
          <w:szCs w:val="28"/>
        </w:rPr>
        <w:t xml:space="preserve">в Тальниковском </w:t>
      </w:r>
      <w:proofErr w:type="gramStart"/>
      <w:r w:rsidRPr="00EA225A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225A">
        <w:rPr>
          <w:rFonts w:ascii="Times New Roman" w:hAnsi="Times New Roman" w:cs="Times New Roman"/>
          <w:color w:val="000000"/>
          <w:sz w:val="28"/>
          <w:szCs w:val="28"/>
        </w:rPr>
        <w:t>альном</w:t>
      </w:r>
      <w:proofErr w:type="gramEnd"/>
    </w:p>
    <w:p w:rsidR="007F603A" w:rsidRPr="00EA225A" w:rsidRDefault="007F603A" w:rsidP="0068456C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225A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</w:p>
    <w:p w:rsidR="007F603A" w:rsidRPr="00EA225A" w:rsidRDefault="007F603A" w:rsidP="0068456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</w:p>
    <w:p w:rsidR="007F603A" w:rsidRPr="00EA225A" w:rsidRDefault="007F603A" w:rsidP="006845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91"/>
      <w:r w:rsidRPr="00EA225A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проведения мониторинга качества и доступности предоставления муниципальных услуг </w:t>
      </w:r>
      <w:r w:rsidRPr="00EA22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Тальниковском муниципальном образовании </w:t>
      </w:r>
      <w:r w:rsidRPr="00EA225A">
        <w:rPr>
          <w:rFonts w:ascii="Times New Roman" w:hAnsi="Times New Roman" w:cs="Times New Roman"/>
          <w:b w:val="0"/>
          <w:sz w:val="28"/>
          <w:szCs w:val="28"/>
        </w:rPr>
        <w:t>(далее - Порядок) определяет условия проведения мониторинга качества и доступности предоставления муниципальных услуг в Тальниковском муниципальном образовании (далее - Мониторинг).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2" w:name="sub_92"/>
      <w:bookmarkEnd w:id="1"/>
      <w:r w:rsidRPr="00EA225A">
        <w:rPr>
          <w:rFonts w:ascii="Times New Roman" w:hAnsi="Times New Roman" w:cs="Times New Roman"/>
          <w:sz w:val="28"/>
          <w:szCs w:val="28"/>
        </w:rPr>
        <w:t>2. Мониторинг проводится в целях повышения качества и доступности предоставления муниципальных услуг в Тальниковском муниципальном образовании (далее - муниципальные услуги).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3" w:name="sub_93"/>
      <w:bookmarkEnd w:id="2"/>
      <w:r w:rsidRPr="00EA225A">
        <w:rPr>
          <w:rFonts w:ascii="Times New Roman" w:hAnsi="Times New Roman" w:cs="Times New Roman"/>
          <w:sz w:val="28"/>
          <w:szCs w:val="28"/>
        </w:rPr>
        <w:t>3. Объектом Мониторинга может являться отдельная муниципальная услуга либо комплекс муниципальных услуг, предоставляемых на территории Тальниковского муниципального образования в соответствии с административными регламентами предоставления муниципальных услуг (далее - административный регламент).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4" w:name="sub_94"/>
      <w:bookmarkEnd w:id="3"/>
      <w:r w:rsidRPr="00EA225A">
        <w:rPr>
          <w:rFonts w:ascii="Times New Roman" w:hAnsi="Times New Roman" w:cs="Times New Roman"/>
          <w:sz w:val="28"/>
          <w:szCs w:val="28"/>
        </w:rPr>
        <w:t>4. Мониторинг осуществляется администрацией Тальниковского муниципального образования (далее – администрация) на основании информации о фактическом уровне качества и доступности предоставления муниципальных услуг, о соответствии требованиям, содержащимся в административных регламентах, представляемой администрацией и муниципальными учреждениями Тальниковского муниципального образования, предоставляющими муниципальные услуги (далее - Исполнители муниципальных услуг).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5" w:name="sub_95"/>
      <w:bookmarkEnd w:id="4"/>
      <w:r w:rsidRPr="00EA225A">
        <w:rPr>
          <w:rFonts w:ascii="Times New Roman" w:hAnsi="Times New Roman" w:cs="Times New Roman"/>
          <w:sz w:val="28"/>
          <w:szCs w:val="28"/>
        </w:rPr>
        <w:t>5. Администрация при осуществлении Мониторинга обязана: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6" w:name="sub_951"/>
      <w:bookmarkEnd w:id="5"/>
      <w:r w:rsidRPr="00EA225A">
        <w:rPr>
          <w:rFonts w:ascii="Times New Roman" w:hAnsi="Times New Roman" w:cs="Times New Roman"/>
          <w:sz w:val="28"/>
          <w:szCs w:val="28"/>
        </w:rPr>
        <w:t xml:space="preserve">5.1. Руководствоваться </w:t>
      </w:r>
      <w:hyperlink r:id="rId9" w:history="1">
        <w:r w:rsidRPr="00382132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методическими рекомендациями</w:t>
        </w:r>
      </w:hyperlink>
      <w:r w:rsidRPr="00EA225A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предоставления государственных и муниципальных услуг в Иркутской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A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82132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EA225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развития, труда, науки и высшей школы Иркутско</w:t>
      </w:r>
      <w:r>
        <w:rPr>
          <w:rFonts w:ascii="Times New Roman" w:hAnsi="Times New Roman" w:cs="Times New Roman"/>
          <w:sz w:val="28"/>
          <w:szCs w:val="28"/>
        </w:rPr>
        <w:t>й области от 02.11.2011 22-мпр «</w:t>
      </w:r>
      <w:r w:rsidRPr="00EA225A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</w:t>
      </w:r>
      <w:proofErr w:type="gramStart"/>
      <w:r w:rsidRPr="00EA225A">
        <w:rPr>
          <w:rFonts w:ascii="Times New Roman" w:hAnsi="Times New Roman" w:cs="Times New Roman"/>
          <w:sz w:val="28"/>
          <w:szCs w:val="28"/>
        </w:rPr>
        <w:t>рекомендаций проведения мониторинга качества предоставления государственных</w:t>
      </w:r>
      <w:proofErr w:type="gramEnd"/>
      <w:r w:rsidRPr="00EA225A">
        <w:rPr>
          <w:rFonts w:ascii="Times New Roman" w:hAnsi="Times New Roman" w:cs="Times New Roman"/>
          <w:sz w:val="28"/>
          <w:szCs w:val="28"/>
        </w:rPr>
        <w:t xml:space="preserve"> и муниципальных услуг 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25A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7F603A" w:rsidRPr="00920739" w:rsidRDefault="007F603A" w:rsidP="0068456C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952"/>
      <w:bookmarkEnd w:id="6"/>
      <w:r w:rsidRPr="00EA225A">
        <w:rPr>
          <w:rFonts w:ascii="Times New Roman" w:hAnsi="Times New Roman" w:cs="Times New Roman"/>
          <w:sz w:val="28"/>
          <w:szCs w:val="28"/>
        </w:rPr>
        <w:t>5.2. Соблюдать все этапы проведения мониторинга качества предоставления муниципальных услуг,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2073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Методическими рекомендациями</w:t>
        </w:r>
      </w:hyperlink>
      <w:r w:rsidRPr="00920739">
        <w:rPr>
          <w:rFonts w:ascii="Times New Roman" w:hAnsi="Times New Roman" w:cs="Times New Roman"/>
          <w:b/>
          <w:sz w:val="28"/>
          <w:szCs w:val="28"/>
        </w:rPr>
        <w:t>.</w:t>
      </w:r>
    </w:p>
    <w:p w:rsidR="007F603A" w:rsidRPr="00920739" w:rsidRDefault="007F603A" w:rsidP="0068456C">
      <w:pPr>
        <w:rPr>
          <w:rFonts w:ascii="Times New Roman" w:hAnsi="Times New Roman" w:cs="Times New Roman"/>
          <w:b/>
          <w:sz w:val="28"/>
          <w:szCs w:val="28"/>
        </w:rPr>
      </w:pPr>
      <w:bookmarkStart w:id="8" w:name="sub_953"/>
      <w:bookmarkEnd w:id="7"/>
      <w:r w:rsidRPr="00EA225A">
        <w:rPr>
          <w:rFonts w:ascii="Times New Roman" w:hAnsi="Times New Roman" w:cs="Times New Roman"/>
          <w:sz w:val="28"/>
          <w:szCs w:val="28"/>
        </w:rPr>
        <w:t xml:space="preserve">5.3. Определять оценку качества муниципальных услуг и соблюдение стандартов предоставления муниципальных услуг на основании методики, </w:t>
      </w:r>
      <w:r w:rsidRPr="00EA225A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</w:t>
      </w:r>
      <w:hyperlink r:id="rId12" w:history="1">
        <w:r w:rsidRPr="0092073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Методических рекомендациях</w:t>
        </w:r>
      </w:hyperlink>
      <w:r w:rsidRPr="00920739">
        <w:rPr>
          <w:rFonts w:ascii="Times New Roman" w:hAnsi="Times New Roman" w:cs="Times New Roman"/>
          <w:b/>
          <w:sz w:val="28"/>
          <w:szCs w:val="28"/>
        </w:rPr>
        <w:t>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9" w:name="sub_96"/>
      <w:bookmarkEnd w:id="8"/>
      <w:r w:rsidRPr="00EA225A">
        <w:rPr>
          <w:rFonts w:ascii="Times New Roman" w:hAnsi="Times New Roman" w:cs="Times New Roman"/>
          <w:sz w:val="28"/>
          <w:szCs w:val="28"/>
        </w:rPr>
        <w:t xml:space="preserve">6. Мониторинг проводится на основании ежегодного плана проведения Мониторинга по форме, согласно </w:t>
      </w:r>
      <w:hyperlink r:id="rId13" w:anchor="sub_999101" w:history="1">
        <w:r w:rsidRPr="0092073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Приложение N 1</w:t>
        </w:r>
      </w:hyperlink>
      <w:r w:rsidRPr="00EA225A">
        <w:rPr>
          <w:rFonts w:ascii="Times New Roman" w:hAnsi="Times New Roman" w:cs="Times New Roman"/>
          <w:sz w:val="28"/>
          <w:szCs w:val="28"/>
        </w:rPr>
        <w:t xml:space="preserve"> к настоящему Порядку, составленного администрацией.</w:t>
      </w:r>
    </w:p>
    <w:bookmarkEnd w:id="9"/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r w:rsidRPr="00EA225A">
        <w:rPr>
          <w:rFonts w:ascii="Times New Roman" w:hAnsi="Times New Roman" w:cs="Times New Roman"/>
          <w:sz w:val="28"/>
          <w:szCs w:val="28"/>
        </w:rPr>
        <w:t>Администрация подготавливает проект постановления администрации об утверждение ежегодного плана проведения Мониторинга и направляет на подпись главе Тальниковского муниципального образования.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0" w:name="sub_961"/>
      <w:r w:rsidRPr="00EA225A">
        <w:rPr>
          <w:rFonts w:ascii="Times New Roman" w:hAnsi="Times New Roman" w:cs="Times New Roman"/>
          <w:sz w:val="28"/>
          <w:szCs w:val="28"/>
        </w:rPr>
        <w:t xml:space="preserve">6.1.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EA225A">
        <w:rPr>
          <w:rFonts w:ascii="Times New Roman" w:hAnsi="Times New Roman" w:cs="Times New Roman"/>
          <w:sz w:val="28"/>
          <w:szCs w:val="28"/>
        </w:rPr>
        <w:t>осуществлять внеплановое проведение Мониторинга.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1" w:name="sub_97"/>
      <w:bookmarkEnd w:id="10"/>
      <w:r w:rsidRPr="00EA225A">
        <w:rPr>
          <w:rFonts w:ascii="Times New Roman" w:hAnsi="Times New Roman" w:cs="Times New Roman"/>
          <w:sz w:val="28"/>
          <w:szCs w:val="28"/>
        </w:rPr>
        <w:t>7. В рамках проведения мониторинга администрация: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2" w:name="sub_971"/>
      <w:bookmarkEnd w:id="11"/>
      <w:r w:rsidRPr="00EA225A">
        <w:rPr>
          <w:rFonts w:ascii="Times New Roman" w:hAnsi="Times New Roman" w:cs="Times New Roman"/>
          <w:sz w:val="28"/>
          <w:szCs w:val="28"/>
        </w:rPr>
        <w:t>7.1. Проводит анализ информации, представленной Исполнителями муниципальных услуг.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3" w:name="sub_972"/>
      <w:bookmarkEnd w:id="12"/>
      <w:r w:rsidRPr="00EA225A">
        <w:rPr>
          <w:rFonts w:ascii="Times New Roman" w:hAnsi="Times New Roman" w:cs="Times New Roman"/>
          <w:sz w:val="28"/>
          <w:szCs w:val="28"/>
        </w:rPr>
        <w:t>7.2. Вносит Исполнителям муниципальных услуг предложения о внесении изменений в административные регламенты для оптимизации порядка предоставления муниципальной услуги и повышения качества и доступности ее предоставления.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4" w:name="sub_98"/>
      <w:bookmarkEnd w:id="13"/>
      <w:r w:rsidRPr="00EA225A">
        <w:rPr>
          <w:rFonts w:ascii="Times New Roman" w:hAnsi="Times New Roman" w:cs="Times New Roman"/>
          <w:sz w:val="28"/>
          <w:szCs w:val="28"/>
        </w:rPr>
        <w:t xml:space="preserve">8. По результатам Мониторинга администрацией готовится отчет о качестве и доступности предоставления муниципальных услуг (далее - Отчет) согласно </w:t>
      </w:r>
      <w:hyperlink r:id="rId14" w:history="1">
        <w:r w:rsidRPr="0092073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Pr="00EA225A">
        <w:rPr>
          <w:rFonts w:ascii="Times New Roman" w:hAnsi="Times New Roman" w:cs="Times New Roman"/>
          <w:sz w:val="28"/>
          <w:szCs w:val="28"/>
        </w:rPr>
        <w:t xml:space="preserve"> и направляет его на утверждение главе Тальниковского муниципального образования.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5" w:name="sub_99"/>
      <w:bookmarkEnd w:id="14"/>
      <w:r w:rsidRPr="00EA225A">
        <w:rPr>
          <w:rFonts w:ascii="Times New Roman" w:hAnsi="Times New Roman" w:cs="Times New Roman"/>
          <w:sz w:val="28"/>
          <w:szCs w:val="28"/>
        </w:rPr>
        <w:t xml:space="preserve">9. Результаты Мониторинга учитываются Исполнителями муниципальных услуг </w:t>
      </w:r>
      <w:proofErr w:type="gramStart"/>
      <w:r w:rsidRPr="00EA22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225A">
        <w:rPr>
          <w:rFonts w:ascii="Times New Roman" w:hAnsi="Times New Roman" w:cs="Times New Roman"/>
          <w:sz w:val="28"/>
          <w:szCs w:val="28"/>
        </w:rPr>
        <w:t>: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6" w:name="sub_991"/>
      <w:bookmarkEnd w:id="15"/>
      <w:r w:rsidRPr="00EA225A">
        <w:rPr>
          <w:rFonts w:ascii="Times New Roman" w:hAnsi="Times New Roman" w:cs="Times New Roman"/>
          <w:sz w:val="28"/>
          <w:szCs w:val="28"/>
        </w:rPr>
        <w:t>9.1. Разработке административных регламентов.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7" w:name="sub_992"/>
      <w:bookmarkEnd w:id="16"/>
      <w:r w:rsidRPr="00EA225A">
        <w:rPr>
          <w:rFonts w:ascii="Times New Roman" w:hAnsi="Times New Roman" w:cs="Times New Roman"/>
          <w:sz w:val="28"/>
          <w:szCs w:val="28"/>
        </w:rPr>
        <w:t>9.2. Разработке предложений о внесении изменений в административные регламенты.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8" w:name="sub_993"/>
      <w:bookmarkEnd w:id="17"/>
      <w:r w:rsidRPr="00EA225A">
        <w:rPr>
          <w:rFonts w:ascii="Times New Roman" w:hAnsi="Times New Roman" w:cs="Times New Roman"/>
          <w:sz w:val="28"/>
          <w:szCs w:val="28"/>
        </w:rPr>
        <w:t>9.3. Разработке предложений по повышению качества и доступности предоставления муниципальных услуг.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  <w:bookmarkStart w:id="19" w:name="sub_910"/>
      <w:bookmarkEnd w:id="18"/>
    </w:p>
    <w:bookmarkEnd w:id="19"/>
    <w:p w:rsidR="007F603A" w:rsidRPr="00EA225A" w:rsidRDefault="007F603A" w:rsidP="00EA22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25A">
        <w:rPr>
          <w:rFonts w:ascii="Times New Roman" w:hAnsi="Times New Roman" w:cs="Times New Roman"/>
          <w:sz w:val="28"/>
          <w:szCs w:val="28"/>
        </w:rPr>
        <w:t>Глава Тальниковского</w:t>
      </w:r>
    </w:p>
    <w:p w:rsidR="007F603A" w:rsidRPr="00EA225A" w:rsidRDefault="007F603A" w:rsidP="00EA22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225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</w:r>
      <w:r w:rsidRPr="00EA225A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EA225A" w:rsidRDefault="007F603A" w:rsidP="0068456C">
      <w:pPr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F603A" w:rsidRPr="005D75C8" w:rsidRDefault="007F603A" w:rsidP="005D75C8">
      <w:pPr>
        <w:ind w:left="4946" w:firstLine="698"/>
        <w:rPr>
          <w:rFonts w:ascii="Times New Roman" w:hAnsi="Times New Roman" w:cs="Times New Roman"/>
          <w:b/>
        </w:rPr>
      </w:pPr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lastRenderedPageBreak/>
        <w:t>Приложение N 1</w:t>
      </w:r>
    </w:p>
    <w:p w:rsidR="007F603A" w:rsidRPr="005D75C8" w:rsidRDefault="007F603A" w:rsidP="005D75C8">
      <w:pPr>
        <w:ind w:left="4946" w:firstLine="698"/>
        <w:rPr>
          <w:rFonts w:ascii="Times New Roman" w:hAnsi="Times New Roman" w:cs="Times New Roman"/>
          <w:b/>
        </w:rPr>
      </w:pPr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15" w:anchor="sub_9991" w:history="1">
        <w:r w:rsidRPr="005D75C8">
          <w:rPr>
            <w:rStyle w:val="a8"/>
            <w:rFonts w:ascii="Times New Roman" w:hAnsi="Times New Roman"/>
            <w:b w:val="0"/>
            <w:color w:val="auto"/>
          </w:rPr>
          <w:t>Порядку</w:t>
        </w:r>
      </w:hyperlink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проведения мониторинга</w:t>
      </w:r>
    </w:p>
    <w:p w:rsidR="007F603A" w:rsidRPr="005D75C8" w:rsidRDefault="007F603A" w:rsidP="005D75C8">
      <w:pPr>
        <w:ind w:left="4946" w:firstLine="698"/>
        <w:rPr>
          <w:rFonts w:ascii="Times New Roman" w:hAnsi="Times New Roman" w:cs="Times New Roman"/>
          <w:b/>
        </w:rPr>
      </w:pPr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>качества и доступности предоставления</w:t>
      </w:r>
    </w:p>
    <w:p w:rsidR="007F603A" w:rsidRPr="005D75C8" w:rsidRDefault="007F603A" w:rsidP="005D75C8">
      <w:pPr>
        <w:ind w:left="4946" w:firstLine="698"/>
        <w:rPr>
          <w:rStyle w:val="a7"/>
          <w:rFonts w:ascii="Times New Roman" w:hAnsi="Times New Roman" w:cs="Times New Roman"/>
          <w:b w:val="0"/>
          <w:bCs/>
          <w:color w:val="auto"/>
        </w:rPr>
      </w:pPr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муниципальных услуг в Тальниковском </w:t>
      </w:r>
    </w:p>
    <w:p w:rsidR="007F603A" w:rsidRPr="005D75C8" w:rsidRDefault="007F603A" w:rsidP="005D75C8">
      <w:pPr>
        <w:ind w:left="4946" w:firstLine="698"/>
        <w:rPr>
          <w:rFonts w:ascii="Times New Roman" w:hAnsi="Times New Roman" w:cs="Times New Roman"/>
          <w:b/>
        </w:rPr>
      </w:pPr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муниципальном </w:t>
      </w:r>
      <w:proofErr w:type="gramStart"/>
      <w:r w:rsidRPr="005D75C8">
        <w:rPr>
          <w:rStyle w:val="a7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</w:p>
    <w:p w:rsidR="007F603A" w:rsidRPr="00EA225A" w:rsidRDefault="007F603A" w:rsidP="00EA2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3A" w:rsidRPr="00EA225A" w:rsidRDefault="007F603A" w:rsidP="00EA2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225A">
        <w:rPr>
          <w:rStyle w:val="a7"/>
          <w:rFonts w:ascii="Times New Roman" w:hAnsi="Times New Roman" w:cs="Times New Roman"/>
          <w:bCs/>
          <w:sz w:val="28"/>
          <w:szCs w:val="28"/>
        </w:rPr>
        <w:t>План</w:t>
      </w:r>
    </w:p>
    <w:p w:rsidR="007F603A" w:rsidRPr="00EA225A" w:rsidRDefault="007F603A" w:rsidP="00EA2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225A">
        <w:rPr>
          <w:rStyle w:val="a7"/>
          <w:rFonts w:ascii="Times New Roman" w:hAnsi="Times New Roman" w:cs="Times New Roman"/>
          <w:bCs/>
          <w:sz w:val="28"/>
          <w:szCs w:val="28"/>
        </w:rPr>
        <w:t>проведения мониторинга качества и доступности</w:t>
      </w:r>
    </w:p>
    <w:p w:rsidR="007F603A" w:rsidRPr="00EA225A" w:rsidRDefault="007F603A" w:rsidP="00EA2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225A">
        <w:rPr>
          <w:rStyle w:val="a7"/>
          <w:rFonts w:ascii="Times New Roman" w:hAnsi="Times New Roman" w:cs="Times New Roman"/>
          <w:bCs/>
          <w:sz w:val="28"/>
          <w:szCs w:val="28"/>
        </w:rPr>
        <w:t>предоставления муниципальных услуг в Тальниковском муниципальном образовании</w:t>
      </w:r>
    </w:p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"/>
        <w:gridCol w:w="2595"/>
        <w:gridCol w:w="2693"/>
        <w:gridCol w:w="3261"/>
      </w:tblGrid>
      <w:tr w:rsidR="007F603A" w:rsidRPr="0026537A" w:rsidTr="00EA225A"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F603A" w:rsidRPr="0026537A" w:rsidTr="00EA225A"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03A" w:rsidRPr="0026537A" w:rsidRDefault="007F60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603A" w:rsidRPr="00EA225A" w:rsidRDefault="007F603A" w:rsidP="0068456C">
      <w:pPr>
        <w:rPr>
          <w:rFonts w:ascii="Times New Roman" w:hAnsi="Times New Roman" w:cs="Times New Roman"/>
          <w:sz w:val="28"/>
          <w:szCs w:val="28"/>
        </w:rPr>
      </w:pPr>
    </w:p>
    <w:p w:rsidR="007F603A" w:rsidRPr="00EA225A" w:rsidRDefault="007F603A">
      <w:pPr>
        <w:rPr>
          <w:rFonts w:ascii="Times New Roman" w:hAnsi="Times New Roman" w:cs="Times New Roman"/>
          <w:sz w:val="28"/>
          <w:szCs w:val="28"/>
        </w:rPr>
      </w:pPr>
    </w:p>
    <w:sectPr w:rsidR="007F603A" w:rsidRPr="00EA225A" w:rsidSect="00D77458">
      <w:headerReference w:type="even" r:id="rId16"/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3A" w:rsidRDefault="007F603A">
      <w:r>
        <w:separator/>
      </w:r>
    </w:p>
  </w:endnote>
  <w:endnote w:type="continuationSeparator" w:id="0">
    <w:p w:rsidR="007F603A" w:rsidRDefault="007F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3A" w:rsidRDefault="007F603A">
      <w:r>
        <w:separator/>
      </w:r>
    </w:p>
  </w:footnote>
  <w:footnote w:type="continuationSeparator" w:id="0">
    <w:p w:rsidR="007F603A" w:rsidRDefault="007F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A" w:rsidRDefault="00216FFC" w:rsidP="004F7175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F603A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F603A" w:rsidRDefault="007F603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A" w:rsidRDefault="00216FFC" w:rsidP="004F7175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F603A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C5332C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F603A" w:rsidRDefault="007F603A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56C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87827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6FFC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37A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6C5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4F5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3C"/>
    <w:rsid w:val="00377BBD"/>
    <w:rsid w:val="00380C2C"/>
    <w:rsid w:val="00382132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1EB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A6700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09B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175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4A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46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5C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456C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03A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D6E6F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39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344"/>
    <w:rsid w:val="00981ACB"/>
    <w:rsid w:val="00981B3D"/>
    <w:rsid w:val="0098283E"/>
    <w:rsid w:val="00983F61"/>
    <w:rsid w:val="00984134"/>
    <w:rsid w:val="00984ACD"/>
    <w:rsid w:val="00984D25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0A2A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2F3B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332C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0CE0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CA8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77458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0682B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94B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25A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743"/>
    <w:rsid w:val="00EF2E83"/>
    <w:rsid w:val="00EF6068"/>
    <w:rsid w:val="00EF6E1E"/>
    <w:rsid w:val="00EF7D16"/>
    <w:rsid w:val="00F00249"/>
    <w:rsid w:val="00F017AE"/>
    <w:rsid w:val="00F0313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5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456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8456C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68456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8456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68456C"/>
    <w:pPr>
      <w:ind w:firstLine="0"/>
      <w:jc w:val="left"/>
    </w:pPr>
  </w:style>
  <w:style w:type="character" w:customStyle="1" w:styleId="a7">
    <w:name w:val="Цветовое выделение"/>
    <w:uiPriority w:val="99"/>
    <w:rsid w:val="0068456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8456C"/>
    <w:rPr>
      <w:rFonts w:cs="Times New Roman"/>
      <w:bCs/>
      <w:color w:val="106BBE"/>
    </w:rPr>
  </w:style>
  <w:style w:type="paragraph" w:styleId="a9">
    <w:name w:val="Normal (Web)"/>
    <w:basedOn w:val="a"/>
    <w:uiPriority w:val="99"/>
    <w:rsid w:val="006845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rsid w:val="0068456C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68456C"/>
    <w:rPr>
      <w:rFonts w:ascii="Times New Roman" w:hAnsi="Times New Roman" w:cs="Times New Roman"/>
      <w:b/>
    </w:rPr>
  </w:style>
  <w:style w:type="paragraph" w:customStyle="1" w:styleId="ConsPlusTitle">
    <w:name w:val="ConsPlusTitle"/>
    <w:uiPriority w:val="99"/>
    <w:rsid w:val="0068456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E53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5394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7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16FFC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D77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4;&#1086;&#1085;&#1080;&#1090;&#1086;&#1088;&#1080;&#1085;&#1075;%20&#1082;&#1072;&#1095;&#1077;&#1089;&#1090;&#1074;&#1072;%20&#1091;&#1089;&#1083;&#1091;&#1075;.rtf" TargetMode="External"/><Relationship Id="rId13" Type="http://schemas.openxmlformats.org/officeDocument/2006/relationships/hyperlink" Target="file:///G:\&#1084;&#1086;&#1085;&#1080;&#1090;&#1086;&#1088;&#1080;&#1085;&#1075;%20&#1082;&#1072;&#1095;&#1077;&#1089;&#1090;&#1074;&#1072;%20&#1091;&#1089;&#1083;&#1091;&#1075;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hyperlink" Target="garantf1://34634071.9991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ECE7E838A054DCBA3512A9453A0B963BBCD6157DC2DAA3D2899463C74D4E0E97783A54E919410D8626DsB15G" TargetMode="External"/><Relationship Id="rId11" Type="http://schemas.openxmlformats.org/officeDocument/2006/relationships/hyperlink" Target="garantf1://34634071.9991/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G:\&#1084;&#1086;&#1085;&#1080;&#1090;&#1086;&#1088;&#1080;&#1085;&#1075;%20&#1082;&#1072;&#1095;&#1077;&#1089;&#1090;&#1074;&#1072;%20&#1091;&#1089;&#1083;&#1091;&#1075;.rtf" TargetMode="External"/><Relationship Id="rId10" Type="http://schemas.openxmlformats.org/officeDocument/2006/relationships/hyperlink" Target="garantf1://34634071.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34634071.9991/" TargetMode="External"/><Relationship Id="rId14" Type="http://schemas.openxmlformats.org/officeDocument/2006/relationships/hyperlink" Target="garantf1://34634071.99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629</Words>
  <Characters>5862</Characters>
  <Application>Microsoft Office Word</Application>
  <DocSecurity>0</DocSecurity>
  <Lines>48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2014-01-02T06:04:00Z</cp:lastPrinted>
  <dcterms:created xsi:type="dcterms:W3CDTF">2013-12-09T01:01:00Z</dcterms:created>
  <dcterms:modified xsi:type="dcterms:W3CDTF">2014-01-02T07:00:00Z</dcterms:modified>
</cp:coreProperties>
</file>