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E" w:rsidRDefault="00A331B7" w:rsidP="0040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</w:t>
      </w:r>
      <w:r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«Комплексное развитие транспортной инфраструктуры </w:t>
      </w:r>
      <w:proofErr w:type="spellStart"/>
      <w:r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2017–2021 годы с перспективой до 2032 года»,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действовавшей на территории</w:t>
      </w:r>
      <w:r w:rsidR="00D24E9E" w:rsidRPr="00D2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E9E" w:rsidRPr="00D2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="00D24E9E" w:rsidRPr="00D2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98"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транспортной инфраструктуры </w:t>
      </w:r>
      <w:proofErr w:type="spellStart"/>
      <w:r w:rsidR="001A7898"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="001A7898" w:rsidRPr="00A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2017–2021 годы с перспективой до 2032 года»</w:t>
      </w:r>
    </w:p>
    <w:p w:rsidR="00A331B7" w:rsidRPr="00A331B7" w:rsidRDefault="001A7898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</w:t>
      </w:r>
      <w:r w:rsidR="00A331B7"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047046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047046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31B7" w:rsidRPr="00A331B7" w:rsidTr="00047046">
        <w:trPr>
          <w:trHeight w:val="418"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приборов уличного освещения</w:t>
            </w:r>
          </w:p>
        </w:tc>
        <w:tc>
          <w:tcPr>
            <w:tcW w:w="981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6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A331B7" w:rsidRPr="00A331B7" w:rsidTr="00047046">
        <w:trPr>
          <w:trHeight w:val="273"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9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1A7898">
              <w:rPr>
                <w:rFonts w:ascii="Times New Roman" w:eastAsia="Times New Roman" w:hAnsi="Times New Roman" w:cs="Times New Roman"/>
                <w:lang w:eastAsia="ru-RU"/>
              </w:rPr>
              <w:t>Тальниковского</w:t>
            </w:r>
            <w:proofErr w:type="spellEnd"/>
            <w:r w:rsidRPr="001A789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и земельные участки под ними, </w:t>
            </w:r>
            <w:r w:rsidRPr="001A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981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563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vAlign w:val="center"/>
          </w:tcPr>
          <w:p w:rsidR="00A331B7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A331B7" w:rsidRPr="00A331B7" w:rsidRDefault="00F67B34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Превышение сроков оформления документации в связи с изменениями в федеральном законодательстве</w:t>
            </w:r>
          </w:p>
        </w:tc>
      </w:tr>
      <w:tr w:rsidR="00A331B7" w:rsidRPr="00A331B7" w:rsidTr="00047046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Суммарное значение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оценки степени достижения ожидаемых результатов реализации муниципальной программы</w:t>
            </w:r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656BE6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A331B7" w:rsidRPr="00A331B7" w:rsidRDefault="00656BE6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Превышение сроков оформления документации в связи с изменениями в федеральном законодательстве</w:t>
            </w:r>
          </w:p>
        </w:tc>
      </w:tr>
      <w:tr w:rsidR="00A331B7" w:rsidRPr="00A331B7" w:rsidTr="00047046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A331B7" w:rsidRPr="00A331B7" w:rsidRDefault="00656BE6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12" w:type="dxa"/>
            <w:vAlign w:val="center"/>
          </w:tcPr>
          <w:p w:rsidR="00A331B7" w:rsidRPr="00A331B7" w:rsidRDefault="00656BE6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Превышение сроков оформления документации в связи с изменениями в федеральном законодательстве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047046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0,7 ≤ УО &lt;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 w:eastAsia="ru-RU"/>
              </w:rPr>
              <w:t>0,5 ≤ УО &lt; 0,7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УО &lt; 0,5</w:t>
            </w:r>
          </w:p>
        </w:tc>
      </w:tr>
      <w:tr w:rsidR="008545E4" w:rsidRPr="00656BE6" w:rsidTr="00047046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047046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047046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 w:eastAsia="ru-RU"/>
              </w:rPr>
              <w:t>0,7 ≤ ФО &lt;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047046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Таблица 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047046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047046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545E4" w:rsidTr="00047046">
        <w:trPr>
          <w:trHeight w:val="90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«Комплексное развитие транспортной инфраструктуры </w:t>
            </w:r>
            <w:proofErr w:type="spellStart"/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Тальниковского</w:t>
            </w:r>
            <w:proofErr w:type="spellEnd"/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муниципального образования на 2017–2021 годы с перспективой до 2032 года»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2017 – 2032 годы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0,74</w:t>
            </w:r>
          </w:p>
        </w:tc>
        <w:tc>
          <w:tcPr>
            <w:tcW w:w="660" w:type="dxa"/>
            <w:vAlign w:val="center"/>
          </w:tcPr>
          <w:p w:rsidR="008545E4" w:rsidRPr="008545E4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0,67</w:t>
            </w:r>
          </w:p>
        </w:tc>
        <w:tc>
          <w:tcPr>
            <w:tcW w:w="716" w:type="dxa"/>
            <w:vAlign w:val="center"/>
          </w:tcPr>
          <w:p w:rsidR="008545E4" w:rsidRPr="008545E4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0,83</w:t>
            </w:r>
          </w:p>
        </w:tc>
        <w:tc>
          <w:tcPr>
            <w:tcW w:w="1650" w:type="dxa"/>
            <w:vAlign w:val="center"/>
          </w:tcPr>
          <w:p w:rsidR="008545E4" w:rsidRPr="008545E4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Продолжение </w:t>
            </w:r>
            <w:r w:rsidRPr="00803E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реализации муниципальной программы</w:t>
            </w:r>
          </w:p>
        </w:tc>
      </w:tr>
    </w:tbl>
    <w:p w:rsidR="00407063" w:rsidRPr="00407063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7063" w:rsidRPr="00407063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E"/>
    <w:rsid w:val="001A7898"/>
    <w:rsid w:val="002A7653"/>
    <w:rsid w:val="002F6974"/>
    <w:rsid w:val="00407063"/>
    <w:rsid w:val="00656BE6"/>
    <w:rsid w:val="0074155F"/>
    <w:rsid w:val="00803E4F"/>
    <w:rsid w:val="0082655B"/>
    <w:rsid w:val="008545E4"/>
    <w:rsid w:val="00905CB5"/>
    <w:rsid w:val="00A331B7"/>
    <w:rsid w:val="00D24E9E"/>
    <w:rsid w:val="00EC74BE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RePack by Diakov</cp:lastModifiedBy>
  <cp:revision>5</cp:revision>
  <dcterms:created xsi:type="dcterms:W3CDTF">2019-09-27T07:58:00Z</dcterms:created>
  <dcterms:modified xsi:type="dcterms:W3CDTF">2019-12-12T06:27:00Z</dcterms:modified>
</cp:coreProperties>
</file>