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85" w:rsidRPr="000F1C85" w:rsidRDefault="000F1C85" w:rsidP="000F1C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F1C85" w:rsidRPr="000F1C85" w:rsidRDefault="001A5983" w:rsidP="000F1C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Черемховский район Иркутская область</w:t>
      </w:r>
    </w:p>
    <w:p w:rsidR="000F1C85" w:rsidRPr="000F1C85" w:rsidRDefault="00E75094" w:rsidP="000F1C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1A5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ижнеиретское</w:t>
      </w:r>
      <w:r w:rsidR="00E5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="001A5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униципальное</w:t>
      </w:r>
      <w:r w:rsidR="00E5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1A5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бразование</w:t>
      </w:r>
    </w:p>
    <w:p w:rsidR="000F1C85" w:rsidRPr="000F1C85" w:rsidRDefault="000F1C85" w:rsidP="000F1C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A5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дминистрация</w:t>
      </w:r>
    </w:p>
    <w:p w:rsidR="000F1C85" w:rsidRPr="000F1C85" w:rsidRDefault="000F1C85" w:rsidP="000F1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C85" w:rsidRPr="000F1C85" w:rsidRDefault="000F1C85" w:rsidP="000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F1C85" w:rsidRPr="000F1C85" w:rsidRDefault="000F1C85" w:rsidP="000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C85" w:rsidRPr="000F1C85" w:rsidRDefault="00E75094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26.06.2013г. № 66</w:t>
      </w:r>
    </w:p>
    <w:p w:rsidR="000F1C85" w:rsidRPr="000F1C85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r w:rsidR="00E75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Нижняя Иреть</w:t>
      </w:r>
    </w:p>
    <w:p w:rsidR="000F1C85" w:rsidRPr="001A5983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F1C85" w:rsidRPr="000F1C85" w:rsidRDefault="000F1C85" w:rsidP="001A5983">
      <w:pPr>
        <w:tabs>
          <w:tab w:val="left" w:pos="5245"/>
          <w:tab w:val="left" w:pos="5387"/>
        </w:tabs>
        <w:spacing w:line="240" w:lineRule="auto"/>
        <w:ind w:right="48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Положение об оплате труда работников учреждений культуры, находящихся на бюджете</w:t>
      </w:r>
      <w:r w:rsidR="00E7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Нижнеиретского</w:t>
      </w:r>
      <w:r w:rsidRPr="000F1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утвержд</w:t>
      </w:r>
      <w:r w:rsidR="007D4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енное Постановлением Администрации</w:t>
      </w:r>
      <w:r w:rsidR="001A5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Нижнеиретского муниципального образования</w:t>
      </w:r>
      <w:r w:rsidR="00560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21.11.2011</w:t>
      </w:r>
      <w:r w:rsidR="00E7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141</w:t>
      </w:r>
    </w:p>
    <w:p w:rsidR="000F1C85" w:rsidRPr="001A5983" w:rsidRDefault="000F1C85" w:rsidP="000F1C85">
      <w:pPr>
        <w:tabs>
          <w:tab w:val="left" w:pos="4111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1C85" w:rsidRPr="000F1C85" w:rsidRDefault="000F1C85" w:rsidP="000F1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135, 144, 145 Трудового кодекса </w:t>
      </w:r>
      <w:proofErr w:type="gramStart"/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 культуры и архивов Иркутской области от 4 декабря 2012 года № 114-мпр-о «О внесении изменений в Примерное положение об оплате труда работников государственных учреждений Иркутской области, в отношении которых министерство культуры и архивов и Иркутской области является главным распорядителем бюджетных средств</w:t>
      </w:r>
      <w:proofErr w:type="gramEnd"/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приказом Министерства культуры и архивов Иркутской области от 22 апреля 2013 года № 47-мпр-о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средств», руководствуясь 32, 43 Устава </w:t>
      </w:r>
      <w:r w:rsidR="00E75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r w:rsidR="00E75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0F1C85" w:rsidRPr="000F1C85" w:rsidRDefault="000F1C85" w:rsidP="000F1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85" w:rsidRPr="000F1C85" w:rsidRDefault="000F1C85" w:rsidP="000F1C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0F1C85" w:rsidRPr="000F1C85" w:rsidRDefault="000F1C85" w:rsidP="000F1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85" w:rsidRPr="000F1C85" w:rsidRDefault="000F1C85" w:rsidP="004F6E8B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об оплате труда (далее - Положение) работников учреждений культуры, находящихся на бюджете </w:t>
      </w:r>
      <w:r w:rsidR="00E75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утвержденного </w:t>
      </w:r>
      <w:r w:rsidR="00E7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Нижнеиретского </w:t>
      </w:r>
      <w:r w:rsid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7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21.11.2011 № 141</w:t>
      </w: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F1C85" w:rsidRPr="000F1C85" w:rsidRDefault="000F1C85" w:rsidP="00560D38">
      <w:pPr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Положения изложить в следующей редакции: «Положение об оплате труда работников учреждений культуры, финансируемых за счет средств бюджета</w:t>
      </w:r>
      <w:r w:rsid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0F1C85" w:rsidRPr="000F1C85" w:rsidRDefault="000F1C85" w:rsidP="00560D38">
      <w:pPr>
        <w:numPr>
          <w:ilvl w:val="1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3:</w:t>
      </w:r>
    </w:p>
    <w:p w:rsidR="000F1C85" w:rsidRPr="000F1C85" w:rsidRDefault="000F1C85" w:rsidP="00560D38">
      <w:pPr>
        <w:numPr>
          <w:ilvl w:val="2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3.5. исключить;</w:t>
      </w:r>
    </w:p>
    <w:p w:rsidR="000F1C85" w:rsidRPr="000F1C85" w:rsidRDefault="000F1C85" w:rsidP="00560D38">
      <w:pPr>
        <w:numPr>
          <w:ilvl w:val="2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3.6. дополнить подпунктом «в)» следующего содержания:</w:t>
      </w: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«в) работникам, относящимся к Профессиональной квалификационной группе «Должности руководящего состава учреждений культуры» - специалисты, </w:t>
      </w:r>
      <w:r w:rsidRPr="000F1C85">
        <w:rPr>
          <w:rFonts w:ascii="Times New Roman" w:eastAsia="Times New Roman" w:hAnsi="Times New Roman" w:cs="Times New Roman"/>
          <w:sz w:val="28"/>
          <w:szCs w:val="28"/>
        </w:rPr>
        <w:t>за выслугу лет устанавливается в процентах к должностному окладу в зависимости от стажа:</w:t>
      </w:r>
    </w:p>
    <w:p w:rsidR="000F1C85" w:rsidRPr="000F1C85" w:rsidRDefault="000F1C85" w:rsidP="00560D3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от 1 года до </w:t>
      </w:r>
      <w:r w:rsidRPr="000F1C85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 лет – 10%:</w:t>
      </w:r>
    </w:p>
    <w:p w:rsidR="000F1C85" w:rsidRPr="000F1C85" w:rsidRDefault="000F1C85" w:rsidP="00560D3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0F1C85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 лет до </w:t>
      </w:r>
      <w:r w:rsidRPr="000F1C85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 лет – 15%;</w:t>
      </w:r>
    </w:p>
    <w:p w:rsidR="000F1C85" w:rsidRPr="000F1C85" w:rsidRDefault="000F1C85" w:rsidP="00560D3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0F1C85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 лет до 1</w:t>
      </w:r>
      <w:r w:rsidRPr="000F1C85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 лет – 20%;</w:t>
      </w:r>
    </w:p>
    <w:p w:rsidR="000F1C85" w:rsidRPr="000F1C85" w:rsidRDefault="000F1C85" w:rsidP="00560D3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C85">
        <w:rPr>
          <w:rFonts w:ascii="Times New Roman" w:eastAsia="Times New Roman" w:hAnsi="Times New Roman" w:cs="Times New Roman"/>
          <w:sz w:val="28"/>
          <w:szCs w:val="28"/>
        </w:rPr>
        <w:t>свыше 1</w:t>
      </w:r>
      <w:r w:rsidRPr="000F1C85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 лет – </w:t>
      </w:r>
      <w:r w:rsidRPr="000F1C85">
        <w:rPr>
          <w:rFonts w:ascii="Times New Roman" w:eastAsia="Times New Roman" w:hAnsi="Times New Roman" w:cs="Times New Roman"/>
          <w:sz w:val="28"/>
          <w:szCs w:val="28"/>
          <w:lang w:val="en-US"/>
        </w:rPr>
        <w:t>30</w:t>
      </w:r>
      <w:r w:rsidRPr="000F1C85">
        <w:rPr>
          <w:rFonts w:ascii="Times New Roman" w:eastAsia="Times New Roman" w:hAnsi="Times New Roman" w:cs="Times New Roman"/>
          <w:sz w:val="28"/>
          <w:szCs w:val="28"/>
        </w:rPr>
        <w:t>%.»;</w:t>
      </w:r>
    </w:p>
    <w:p w:rsidR="000F1C85" w:rsidRPr="000F1C85" w:rsidRDefault="000F1C85" w:rsidP="00560D38">
      <w:pPr>
        <w:numPr>
          <w:ilvl w:val="2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пункта 3.10. после слова «устанавливается» дополнить словами «должностям руководителей и специалистов»;</w:t>
      </w:r>
    </w:p>
    <w:p w:rsidR="000F1C85" w:rsidRPr="000F1C85" w:rsidRDefault="000F1C85" w:rsidP="00560D38">
      <w:pPr>
        <w:numPr>
          <w:ilvl w:val="2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абзац пункта 3.10. изложить в следующей редакции: «Повышающий коэффициент по должностям (профессиям), не предусматривающий категорирование, устанавливается в процентах к должностному окладу в размере от 10 до 250 процентов от оклада и учитывается при начислении иных стимулирующих и компенсационных выплат, устанавливаемых в процентном отношении к окладу»;</w:t>
      </w:r>
    </w:p>
    <w:p w:rsidR="000F1C85" w:rsidRPr="000F1C85" w:rsidRDefault="000F1C85" w:rsidP="00560D38">
      <w:pPr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Положения дополнить пунктом 4.5.1. следующего содержания: «4.5.1. Компенсационная выплата за выполнение работ в учреждениях, расположенных в сельской местности, устанавливается в порядке, предусмотренном статьей 149 Трудового кодекса Российской Федерации, в размере 25 процентов к должностному окладу работника»;</w:t>
      </w:r>
    </w:p>
    <w:p w:rsidR="000F1C85" w:rsidRPr="000F1C85" w:rsidRDefault="000F1C85" w:rsidP="00560D38">
      <w:pPr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2</w:t>
      </w:r>
      <w:r w:rsidR="007C0C9B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новой р</w:t>
      </w:r>
      <w:r w:rsidR="004F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едакции, </w:t>
      </w: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</w:p>
    <w:p w:rsidR="000F1C85" w:rsidRPr="000F1C85" w:rsidRDefault="000F1C85" w:rsidP="00560D3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92"/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75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0F1C85" w:rsidRPr="000F1C85" w:rsidRDefault="000F1C85" w:rsidP="00560D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издании «</w:t>
      </w:r>
      <w:r w:rsidR="00E75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Нижнеиретский</w:t>
      </w: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блоке </w:t>
      </w:r>
      <w:r w:rsidR="00E75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</w:t>
      </w:r>
      <w:r w:rsidRPr="000F1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F1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proofErr w:type="spellEnd"/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F1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F1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0F1C85" w:rsidRPr="000F1C85" w:rsidRDefault="000F1C85" w:rsidP="00560D38">
      <w:pPr>
        <w:numPr>
          <w:ilvl w:val="1"/>
          <w:numId w:val="1"/>
        </w:numPr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и распространяется на правоотношения, возникшие с 01 июня 2013 года.</w:t>
      </w:r>
    </w:p>
    <w:p w:rsidR="000F1C85" w:rsidRPr="004F6E8B" w:rsidRDefault="000F1C85" w:rsidP="00560D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0F1C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0F1C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E75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</w:t>
      </w: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муниципального образования </w:t>
      </w:r>
      <w:bookmarkEnd w:id="0"/>
      <w:r w:rsidR="00E75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Винокурову Т.В.</w:t>
      </w:r>
    </w:p>
    <w:p w:rsidR="004F6E8B" w:rsidRPr="001A5983" w:rsidRDefault="004F6E8B" w:rsidP="00560D38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F1C85" w:rsidRPr="000F1C85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C8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75094">
        <w:rPr>
          <w:rFonts w:ascii="Times New Roman" w:eastAsia="Times New Roman" w:hAnsi="Times New Roman" w:cs="Times New Roman"/>
          <w:sz w:val="28"/>
          <w:szCs w:val="28"/>
        </w:rPr>
        <w:t xml:space="preserve"> Нижнеиретского</w:t>
      </w:r>
    </w:p>
    <w:p w:rsidR="000F1C85" w:rsidRPr="000F1C85" w:rsidRDefault="00E75094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F1C85" w:rsidRPr="000F1C8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Т.В.</w:t>
      </w:r>
      <w:r w:rsidR="006E1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Винокурова</w:t>
      </w: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2DE" w:rsidRDefault="006E12DE" w:rsidP="00E533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6E12DE" w:rsidRDefault="006E12DE" w:rsidP="00E533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6E12DE" w:rsidRDefault="006E12DE" w:rsidP="00E533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6E12DE" w:rsidRDefault="006E12DE" w:rsidP="00E533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6E12DE" w:rsidRDefault="006E12DE" w:rsidP="00E533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6E12DE" w:rsidRDefault="006E12DE" w:rsidP="00E533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6E12DE" w:rsidRDefault="006E12DE" w:rsidP="00E533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E5337C" w:rsidRPr="000F1C85" w:rsidRDefault="000F1C85" w:rsidP="00E533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>Приложение № 1</w:t>
      </w:r>
      <w:r w:rsidRPr="000F1C8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br/>
      </w:r>
      <w:r w:rsidRPr="000F1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постановлению администрации </w:t>
      </w:r>
      <w:r w:rsidR="007D40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Нижнеиретского</w:t>
      </w:r>
      <w:r w:rsidR="00E5337C" w:rsidRPr="00E5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3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F1C85" w:rsidRPr="000F1C85" w:rsidRDefault="007D4043" w:rsidP="000F1C8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26.06.2013 № 66</w:t>
      </w: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Приложение № 2</w:t>
      </w:r>
      <w:r w:rsidRPr="000F1C8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br/>
      </w:r>
      <w:r w:rsidRPr="000F1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Положение об оплате труда работников учреждения</w:t>
      </w:r>
      <w:r w:rsidRPr="000F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находящихся на бюджете </w:t>
      </w:r>
      <w:r w:rsidR="007D4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r w:rsidRPr="000F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E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F1C85" w:rsidRPr="006E12DE" w:rsidRDefault="006E12DE" w:rsidP="000F1C8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21.11.2011 № 141</w:t>
      </w: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Размеры минимальных окладов работников учреждений культуры, находящихся в ведении </w:t>
      </w:r>
      <w:r w:rsidR="007D4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Нижнеиретского</w:t>
      </w: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поселения.</w:t>
      </w: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85" w:rsidRPr="000F1C85" w:rsidRDefault="000F1C85" w:rsidP="000F1C85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Профессиональная квалификационная группа </w:t>
      </w:r>
    </w:p>
    <w:p w:rsidR="000F1C85" w:rsidRPr="000F1C85" w:rsidRDefault="000F1C85" w:rsidP="000F1C85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«Должности руководящего состава учреждений культуры»</w:t>
      </w: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1.1 Руководители:</w:t>
      </w: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Директор М</w:t>
      </w:r>
      <w:r w:rsidR="007D40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КУК «КДЦ Нижнеиретского сельского поселения»– 8842</w:t>
      </w:r>
      <w:r w:rsidRPr="000F1C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руб.</w:t>
      </w: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1.2. Специалисты:</w:t>
      </w: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Художественный руководитель - 5 887 руб.</w:t>
      </w:r>
    </w:p>
    <w:p w:rsidR="000F1C85" w:rsidRDefault="000F1C85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0F1C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Заведующий подразделения</w:t>
      </w:r>
      <w:proofErr w:type="gramEnd"/>
      <w:r w:rsidR="007D40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клуб д. </w:t>
      </w:r>
      <w:proofErr w:type="spellStart"/>
      <w:r w:rsidR="007D40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Бажей</w:t>
      </w:r>
      <w:proofErr w:type="spellEnd"/>
      <w:r w:rsidRPr="000F1C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5 887 руб.</w:t>
      </w:r>
    </w:p>
    <w:p w:rsidR="007C0C9B" w:rsidRDefault="007C0C9B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Default="007C0C9B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Default="007C0C9B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Default="007C0C9B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Default="007C0C9B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Default="007C0C9B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Default="007C0C9B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Default="007C0C9B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Default="007C0C9B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Default="007C0C9B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Default="007C0C9B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Default="007C0C9B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Default="007C0C9B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Default="007C0C9B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Default="007C0C9B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Pr="000F1C85" w:rsidRDefault="007C0C9B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D4043" w:rsidRDefault="007D4043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2DE" w:rsidRPr="000F1C85" w:rsidRDefault="006E12DE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F1C85" w:rsidRDefault="007C0C9B" w:rsidP="000F1C8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>Приложение № 2</w:t>
      </w:r>
      <w:r w:rsidR="000F1C85" w:rsidRPr="000F1C8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br/>
      </w:r>
      <w:r w:rsidR="000F1C85" w:rsidRPr="000F1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постановлению администрации </w:t>
      </w:r>
      <w:r w:rsidR="007D40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Нижнеир</w:t>
      </w:r>
      <w:r w:rsidR="004F6E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етского муниципального образования </w:t>
      </w:r>
      <w:r w:rsidR="007D40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26.06.2013 № 66</w:t>
      </w:r>
    </w:p>
    <w:p w:rsidR="007C0C9B" w:rsidRDefault="007C0C9B" w:rsidP="000F1C8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Приложение № 3</w:t>
      </w:r>
      <w:r w:rsidRPr="000F1C8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br/>
      </w:r>
      <w:r w:rsidRPr="000F1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Положение об оплате труда работников учреждения</w:t>
      </w:r>
      <w:r w:rsidRPr="000F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находящихся на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r w:rsidRPr="000F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E12DE" w:rsidRPr="006E12DE" w:rsidRDefault="006E12DE" w:rsidP="006E12D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21.11.2011 № 141</w:t>
      </w:r>
    </w:p>
    <w:p w:rsidR="007C0C9B" w:rsidRPr="000F1C85" w:rsidRDefault="007C0C9B" w:rsidP="000F1C8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Размеры минимальных окладов работников учреждений культуры, находящихся в ведении </w:t>
      </w:r>
      <w:r w:rsidR="007D4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Нижнеиретского</w:t>
      </w: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поселения.</w:t>
      </w: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F1C85" w:rsidRPr="000F1C85" w:rsidRDefault="000F1C85" w:rsidP="000F1C8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 квалификационная группа</w:t>
      </w:r>
    </w:p>
    <w:p w:rsidR="000F1C85" w:rsidRPr="000F1C85" w:rsidRDefault="000F1C85" w:rsidP="000F1C8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«Общеотраслевые профессии рабочих первого уровня»</w:t>
      </w: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1.3. Вспомогательный персонал:</w:t>
      </w: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0F1C85" w:rsidRPr="000F1C85" w:rsidTr="00714AA9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C85" w:rsidRPr="000F1C85" w:rsidRDefault="000F1C85" w:rsidP="000F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85" w:rsidRPr="000F1C85" w:rsidRDefault="000F1C85" w:rsidP="000F1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C85">
              <w:rPr>
                <w:rFonts w:ascii="Times New Roman" w:eastAsia="Times New Roman" w:hAnsi="Times New Roman" w:cs="Times New Roman"/>
                <w:sz w:val="28"/>
                <w:szCs w:val="28"/>
              </w:rPr>
              <w:t>3 117</w:t>
            </w:r>
          </w:p>
        </w:tc>
      </w:tr>
      <w:tr w:rsidR="000F1C85" w:rsidRPr="000F1C85" w:rsidTr="00714AA9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C85" w:rsidRPr="000F1C85" w:rsidRDefault="000F1C85" w:rsidP="000F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Уборщик производственных и служебных помещений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85" w:rsidRPr="000F1C85" w:rsidRDefault="000F1C85" w:rsidP="000F1C85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</w:tbl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F1C85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9B" w:rsidRDefault="007C0C9B" w:rsidP="001A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983" w:rsidRDefault="001A5983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C0C9B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9B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9B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9B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9B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9B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9B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9B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9B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9B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9B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9B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9B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9B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9B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9B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9B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9B" w:rsidRPr="001A5983" w:rsidRDefault="007C0C9B" w:rsidP="007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37C" w:rsidRPr="00E5337C" w:rsidRDefault="001A5983" w:rsidP="001A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5337C" w:rsidRPr="00E53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труда работников учреждений культуры, финансируемых за счет средств бюджета Нижнеиретского сельского поселения </w:t>
      </w:r>
    </w:p>
    <w:p w:rsidR="001A5983" w:rsidRPr="001A5983" w:rsidRDefault="001A5983" w:rsidP="001A598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1A5983" w:rsidRPr="001A5983" w:rsidRDefault="001A5983" w:rsidP="001A598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 оплате труда работников учреждений культуры, находящихся на бюджете Нижнеиретского муниципального образования (</w:t>
      </w:r>
      <w:r w:rsidRPr="001A59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- Положение</w:t>
      </w: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разработано в соответствии с постановлением Правительства Иркутской области от 18 ноября 2009 года № 339/118-пп (с изменениями) «О порядке введения и установления систем оплаты труда работников государственных учреждений Иркутской области, отличных от Единой тарифной сетки», со статьями 135, 144, 145 Трудового кодекса Российской Федерации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условия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работников учреждений культуры, находящихся на бюджете Нижнеиретского муниципального образования (</w:t>
      </w:r>
      <w:r w:rsidRPr="001A59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- работники учреждений культуры</w:t>
      </w: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5983" w:rsidRPr="001A5983" w:rsidRDefault="001A5983" w:rsidP="001A598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настоящего Положения учреждения разрабатывают локальные нормативные акты, устанавливающие систему оплаты труда работников учреждения в соответствии с трудовым законодательством, иными нормативными правовыми актами, содержащими нормы трудового права, коллективными договорами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локальные акты об оплате труда) и согласовывают их с учредителем.</w:t>
      </w:r>
    </w:p>
    <w:p w:rsidR="001A5983" w:rsidRPr="001A5983" w:rsidRDefault="001A5983" w:rsidP="001A598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работников учреждений культуры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 трудовом договоре, заключаемом между работником и работодателем.</w:t>
      </w:r>
    </w:p>
    <w:p w:rsidR="001A5983" w:rsidRPr="001A5983" w:rsidRDefault="001A5983" w:rsidP="001A598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работников учреждений культуры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ниже минимального размера оплаты труда, установленного в соответствии с законодательством.</w:t>
      </w:r>
    </w:p>
    <w:p w:rsidR="001A5983" w:rsidRPr="001A5983" w:rsidRDefault="001A5983" w:rsidP="001A598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оплаты труда</w:t>
      </w:r>
    </w:p>
    <w:p w:rsidR="001A5983" w:rsidRPr="001A5983" w:rsidRDefault="001A5983" w:rsidP="001A598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оплаты труда работников учреждений (далее - работники) включает в себя размеры минимальных окладов, установленных по конкретной должности (профессии), порядок определения размеров должностных окладов, минимальные размеры и (или) порядок определения доплат и надбавок 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премирования.</w:t>
      </w:r>
      <w:proofErr w:type="gramEnd"/>
    </w:p>
    <w:p w:rsidR="001A5983" w:rsidRPr="001A5983" w:rsidRDefault="001A5983" w:rsidP="001A598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должностного оклада работника определяется путем суммирования минимального оклада, произведения минимального оклада и  повышающего коэффициента к минимальному окладу (далее – повышающий коэффициент).</w:t>
      </w:r>
    </w:p>
    <w:p w:rsidR="001A5983" w:rsidRPr="001A5983" w:rsidRDefault="001A5983" w:rsidP="001A598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повышающих коэффициентов рассчитываются на основе дифференциации типовых должностей (профессий рабочих), включаемых в штатное расписание учреждений, определяемых в соответствии с Единым квалификационным справочником должностей руководителей, специалистов и служащих и Единым тарифно-квалификационным справочником работ и профессий рабочих. Дифференциация производится по профессиональным квалификационным </w:t>
      </w: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группам (далее - ПКГ), утвержденным соответствующими приказами Министерства здравоохранения и социального развития Российской Федерации:</w:t>
      </w:r>
    </w:p>
    <w:p w:rsidR="001A5983" w:rsidRPr="001A5983" w:rsidRDefault="001A5983" w:rsidP="001A598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hyperlink r:id="rId8" w:history="1">
        <w:r w:rsidRPr="001A598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1A59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августа 2007 года № 570 «Об утверждении профессиональных квалификационных групп должностей работников культуры, искусства и кинематографии</w:t>
        </w:r>
      </w:hyperlink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A5983" w:rsidRPr="001A5983" w:rsidRDefault="001A5983" w:rsidP="001A598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9" w:history="1">
        <w:r w:rsidRPr="001A598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от 14 марта 2008 года № 121н «Об утверждении профессиональных квалификационных групп профессий рабочих культуры, искусства и кинематографии</w:t>
        </w:r>
      </w:hyperlink>
      <w:r w:rsidRPr="001A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</w:t>
      </w:r>
    </w:p>
    <w:p w:rsidR="001A5983" w:rsidRPr="001A5983" w:rsidRDefault="001A5983" w:rsidP="001A598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</w:t>
      </w:r>
      <w:hyperlink r:id="rId10" w:history="1">
        <w:r w:rsidRPr="001A598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от 29.05.2008 года N 247н «Об утверждении профессиональных квалификационных групп общеотраслевых должностей руководителей, специалистов и служащих</w:t>
        </w:r>
      </w:hyperlink>
      <w:r w:rsidRPr="001A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1A5983" w:rsidRPr="001A5983" w:rsidRDefault="001A5983" w:rsidP="001A598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штатное расписание учреждений 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 решения задач, закрепленных в уставе учреждения.</w:t>
      </w:r>
    </w:p>
    <w:p w:rsidR="001A5983" w:rsidRPr="001A5983" w:rsidRDefault="001A5983" w:rsidP="001A598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или предельные повышающие коэффициенты к минимальному окладу устанавливаются настоящим Положением.</w:t>
      </w:r>
    </w:p>
    <w:p w:rsidR="001A5983" w:rsidRPr="001A5983" w:rsidRDefault="001A5983" w:rsidP="001A59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Повышающие коэффициенты не устанавливаются: руководителям учреждений, заместителям руководителей, заместителям руководителей структурных подразделений учреждений.</w:t>
      </w:r>
    </w:p>
    <w:p w:rsidR="001A5983" w:rsidRPr="001A5983" w:rsidRDefault="001A5983" w:rsidP="001A59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 </w:t>
      </w:r>
    </w:p>
    <w:p w:rsidR="001A5983" w:rsidRPr="001A5983" w:rsidRDefault="001A5983" w:rsidP="001A598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 порядок определения компенсационных выплат устанавливаются настоящим Положением. Компенсационные выплаты работникам устанавливаются перечнем компенсационных выплат, утверждаемым локальным актом об оплате труда с учетом настоящего Положения.</w:t>
      </w:r>
    </w:p>
    <w:p w:rsidR="001A5983" w:rsidRPr="001A5983" w:rsidRDefault="001A5983" w:rsidP="001A598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размеры по видам стимулирующих выплат устанавливаются настоящим Положением. Стимулирующие выплаты работникам устанавливаются перечнем стимулирующих выплат, утверждаемым локальным актом об оплате труда с учетом настоящего Положения.</w:t>
      </w:r>
    </w:p>
    <w:p w:rsidR="001A5983" w:rsidRPr="001A5983" w:rsidRDefault="001A5983" w:rsidP="001A598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оплаты труда</w:t>
      </w:r>
    </w:p>
    <w:p w:rsidR="001A5983" w:rsidRPr="001A5983" w:rsidRDefault="001A5983" w:rsidP="001A598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учреждений культуры, переведенных</w:t>
      </w:r>
    </w:p>
    <w:p w:rsidR="001A5983" w:rsidRPr="001A5983" w:rsidRDefault="001A5983" w:rsidP="001A598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отраслевую систему оплаты труда</w:t>
      </w:r>
    </w:p>
    <w:p w:rsidR="001A5983" w:rsidRPr="001A5983" w:rsidRDefault="001A5983" w:rsidP="001A598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работников учреждений культуры устанавливаются в размерах согласно приложению 2 к настоящему Положению в соответствии с занимаемой ими должностью руководителями учреждений культуры.</w:t>
      </w:r>
    </w:p>
    <w:p w:rsidR="001A5983" w:rsidRPr="001A5983" w:rsidRDefault="001A5983" w:rsidP="001A598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окладов по занимаемой должности (профессии) работников устанавливаются на основе отнесения занимаемых ими должностей к ПКГ, утвержденным соответствующими приказами Министерства здравоохранения и </w:t>
      </w: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развития Российской Федерации, в соответствии с приложением 1 к настоящему Положению.</w:t>
      </w:r>
    </w:p>
    <w:p w:rsidR="001A5983" w:rsidRPr="001A5983" w:rsidRDefault="001A5983" w:rsidP="001A598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работников рассчитывается по формуле: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 = (ДО + </w:t>
      </w:r>
      <w:proofErr w:type="spell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* </w:t>
      </w:r>
      <w:proofErr w:type="spell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ЗП – заработная плата,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должностной оклад,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компенсационные выплаты,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стимулирующие выплаты,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выплаты компенсационного характера (районный коэффициент и процентная надбавка за работу в районах Крайнего Севера и приравненных к ним местностях).</w:t>
      </w:r>
    </w:p>
    <w:p w:rsidR="001A5983" w:rsidRPr="001A5983" w:rsidRDefault="001A5983" w:rsidP="001A598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 работников рассчитывается по формуле: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ДО= МО+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*ПК, где 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должностной оклад, 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– минимальный оклад, 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– повышающий коэффициент.</w:t>
      </w:r>
    </w:p>
    <w:p w:rsidR="001A5983" w:rsidRPr="001A5983" w:rsidRDefault="00AC2DFC" w:rsidP="001A598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  <w:r w:rsidR="001A5983"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983" w:rsidRPr="001A5983" w:rsidRDefault="001A5983" w:rsidP="001A598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трудовых договоров работникам устанавливаются следующие повышающие коэффициенты к минимальному окладу:</w:t>
      </w:r>
    </w:p>
    <w:p w:rsidR="001A5983" w:rsidRPr="001A5983" w:rsidRDefault="001A5983" w:rsidP="001A5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квалификационную категорию по должностям (профессиям), предусматривающим категорирование;</w:t>
      </w:r>
    </w:p>
    <w:p w:rsidR="001A5983" w:rsidRDefault="001A5983" w:rsidP="001A5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повышающий коэффициент по должностям (профессиям), не предусматривающим категорирование.</w:t>
      </w:r>
    </w:p>
    <w:p w:rsidR="00AC2DFC" w:rsidRPr="000F1C85" w:rsidRDefault="00AC2DFC" w:rsidP="00AC2DFC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C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работникам, относящимся к Профессиональной квалификационной группе «Должности руководящего состава учреждений культуры» - специалисты, </w:t>
      </w:r>
      <w:r w:rsidRPr="000F1C85">
        <w:rPr>
          <w:rFonts w:ascii="Times New Roman" w:eastAsia="Times New Roman" w:hAnsi="Times New Roman" w:cs="Times New Roman"/>
          <w:sz w:val="28"/>
          <w:szCs w:val="28"/>
        </w:rPr>
        <w:t>за выслугу лет устанавливается в процентах к должностному окладу в зависимости от стажа:</w:t>
      </w:r>
    </w:p>
    <w:p w:rsidR="00AC2DFC" w:rsidRPr="000F1C85" w:rsidRDefault="00AC2DFC" w:rsidP="00AC2DF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от 1 года до </w:t>
      </w:r>
      <w:r w:rsidRPr="000F1C85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 лет – 10%:</w:t>
      </w:r>
    </w:p>
    <w:p w:rsidR="00AC2DFC" w:rsidRPr="000F1C85" w:rsidRDefault="00AC2DFC" w:rsidP="00AC2DF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0F1C85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 лет до </w:t>
      </w:r>
      <w:r w:rsidRPr="000F1C85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 лет – 15%;</w:t>
      </w:r>
    </w:p>
    <w:p w:rsidR="00AC2DFC" w:rsidRPr="000F1C85" w:rsidRDefault="00AC2DFC" w:rsidP="00AC2DF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0F1C85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 лет до 1</w:t>
      </w:r>
      <w:r w:rsidRPr="000F1C85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 лет – 20%;</w:t>
      </w:r>
    </w:p>
    <w:p w:rsidR="00AC2DFC" w:rsidRPr="000F1C85" w:rsidRDefault="00AC2DFC" w:rsidP="00AC2DF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C85">
        <w:rPr>
          <w:rFonts w:ascii="Times New Roman" w:eastAsia="Times New Roman" w:hAnsi="Times New Roman" w:cs="Times New Roman"/>
          <w:sz w:val="28"/>
          <w:szCs w:val="28"/>
        </w:rPr>
        <w:t>свыше 1</w:t>
      </w:r>
      <w:r w:rsidRPr="000F1C85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0F1C85">
        <w:rPr>
          <w:rFonts w:ascii="Times New Roman" w:eastAsia="Times New Roman" w:hAnsi="Times New Roman" w:cs="Times New Roman"/>
          <w:sz w:val="28"/>
          <w:szCs w:val="28"/>
        </w:rPr>
        <w:t xml:space="preserve"> лет – </w:t>
      </w:r>
      <w:r w:rsidRPr="000F1C85">
        <w:rPr>
          <w:rFonts w:ascii="Times New Roman" w:eastAsia="Times New Roman" w:hAnsi="Times New Roman" w:cs="Times New Roman"/>
          <w:sz w:val="28"/>
          <w:szCs w:val="28"/>
          <w:lang w:val="en-US"/>
        </w:rPr>
        <w:t>30</w:t>
      </w:r>
      <w:r w:rsidRPr="000F1C85">
        <w:rPr>
          <w:rFonts w:ascii="Times New Roman" w:eastAsia="Times New Roman" w:hAnsi="Times New Roman" w:cs="Times New Roman"/>
          <w:sz w:val="28"/>
          <w:szCs w:val="28"/>
        </w:rPr>
        <w:t>%.»;</w:t>
      </w:r>
    </w:p>
    <w:p w:rsidR="00AC2DFC" w:rsidRPr="001A5983" w:rsidRDefault="00AC2DFC" w:rsidP="001A5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83" w:rsidRPr="001A5983" w:rsidRDefault="001A5983" w:rsidP="001A598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должностям (профессиям) работников, предусматривающих категорирование, повышающий коэффициент к минимальному окладу за квалификационную категорию устанавливается с учетом уровня профессиональной подготовки работника и  по результатам проведенной в отношении работника аттестации.</w:t>
      </w:r>
    </w:p>
    <w:p w:rsidR="001A5983" w:rsidRPr="001A5983" w:rsidRDefault="001A5983" w:rsidP="001A598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аттестации устанавливается локальными актами учреждений. Работникам, впервые принятым на работу в учреждения, а также работникам, отказывающимся от проведения аттестации, в случае, если законодательством не предусмотрено обязательное проведение аттестации, не устанавливается  повышающий коэффициент к минимальному окладу.</w:t>
      </w:r>
    </w:p>
    <w:p w:rsidR="001A5983" w:rsidRPr="001A5983" w:rsidRDefault="001A5983" w:rsidP="001A598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по должностям (профессиям), предусматривающим категорирование, устанавливается в размерах от минимального оклада по квалификационным категориям:</w:t>
      </w:r>
    </w:p>
    <w:p w:rsidR="001A5983" w:rsidRPr="001A5983" w:rsidRDefault="001A5983" w:rsidP="001A59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работникам из числа артистического и художественного персонала: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0,20 – ведущий;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0,15 – высшей категории;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0,10 – первой категории;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0,05 – второй категории;</w:t>
      </w:r>
    </w:p>
    <w:p w:rsidR="001A5983" w:rsidRPr="001A5983" w:rsidRDefault="001A5983" w:rsidP="001A59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работникам по должностям специалистов и служащих, профессиям рабочих: 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0,25 – главный;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0,20 – ведущий;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0,15 – высшей категории;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0,10 – первой категории;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0,05 – второй категории;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0,03 – третьей категории;</w:t>
      </w:r>
    </w:p>
    <w:p w:rsidR="001A5983" w:rsidRPr="001A5983" w:rsidRDefault="001A5983" w:rsidP="001A598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по должностям (профессиям), не предусматривающим категорирование устанавливается</w:t>
      </w:r>
      <w:r w:rsidR="00AC2DFC" w:rsidRPr="00AC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FC"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руководителей и специалистов</w:t>
      </w: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сложности, важности выполняемой работы, степени самостоятельности и ответственности при выполнении работниками поставленных задач. </w:t>
      </w:r>
    </w:p>
    <w:p w:rsidR="001A5983" w:rsidRPr="001A5983" w:rsidRDefault="001A5983" w:rsidP="001A59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выполняемой работы определяется как количество трудовых обязанностей работника в соответствии с заключенным с ним трудовым договором.</w:t>
      </w:r>
    </w:p>
    <w:p w:rsidR="001A5983" w:rsidRPr="001A5983" w:rsidRDefault="001A5983" w:rsidP="00AC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1A5983" w:rsidRPr="001A5983" w:rsidRDefault="001A5983" w:rsidP="001A59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установлении 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подразделения, в котором работник исполняет трудовую функцию.</w:t>
      </w:r>
    </w:p>
    <w:p w:rsidR="001A5983" w:rsidRPr="0085029E" w:rsidRDefault="001A5983" w:rsidP="00AC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A59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502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Применяемый персонально повышающий коэффициент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AC2DFC" w:rsidRPr="001A5983" w:rsidRDefault="00AC2DFC" w:rsidP="00AC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Повышающий коэффициент по должностям (профессиям), не предусматривающий категорирование, устанавливается в процентах к должностному окладу</w:t>
      </w:r>
      <w:bookmarkStart w:id="2" w:name="_GoBack"/>
      <w:bookmarkEnd w:id="2"/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от 10 до 250 процентов от оклада и учитывается при начислении иных стимулирующих и компенсационных выплат, устанавливаемых в процентном отношении к окладу</w:t>
      </w:r>
    </w:p>
    <w:p w:rsidR="001A5983" w:rsidRPr="001A5983" w:rsidRDefault="001A5983" w:rsidP="001A5983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установления</w:t>
      </w:r>
    </w:p>
    <w:p w:rsidR="001A5983" w:rsidRPr="001A5983" w:rsidRDefault="001A5983" w:rsidP="001A5983">
      <w:pPr>
        <w:tabs>
          <w:tab w:val="left" w:pos="3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выплат компенсационного характера</w:t>
      </w:r>
    </w:p>
    <w:p w:rsidR="001A5983" w:rsidRPr="001A5983" w:rsidRDefault="001A5983" w:rsidP="001A59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случаях, установленных трудовым законодательством, в учреждениях культуры применяются следующие виды компенсационных выплат:</w:t>
      </w:r>
    </w:p>
    <w:p w:rsidR="001A5983" w:rsidRPr="001A5983" w:rsidRDefault="001A5983" w:rsidP="001A598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1A5983" w:rsidRPr="001A5983" w:rsidRDefault="001A5983" w:rsidP="001A5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компенсационной выплаты за совмещение профессий (должностей) и (или) за расширение зон обслуживания и (или) за увеличение объёма работы или </w:t>
      </w: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обязанностей временно отсутствующего работника без освобождения от работы, устанавливается руководителем учреждения культуры, в размере до 100 процентов должностного оклада работника, выполняющего указанные обязанности.</w:t>
      </w:r>
    </w:p>
    <w:p w:rsidR="001A5983" w:rsidRPr="001A5983" w:rsidRDefault="001A5983" w:rsidP="001A598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выплата за работу в ночное время устанавливается работникам на условиях и в порядке, предусмотренных статьёй 96 Трудового кодекса Российской Федерации.</w:t>
      </w:r>
    </w:p>
    <w:p w:rsidR="001A5983" w:rsidRPr="001A5983" w:rsidRDefault="001A5983" w:rsidP="001A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выплаты составляет за каждый час работы в ночное время – дополнительно 35 процентов к минимальному окладу, исчисленному за каждый час работы.</w:t>
      </w:r>
    </w:p>
    <w:p w:rsidR="001A5983" w:rsidRPr="001A5983" w:rsidRDefault="001A5983" w:rsidP="001A598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1A5983" w:rsidRPr="001A5983" w:rsidRDefault="001A5983" w:rsidP="001A5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Компенсационная выплата за работу на тяжёлых работах, работах с вредными и (или) опасными и иными особыми условиями труда производится на условиях и в порядке, установленном статьей 147 Трудового кодекса Российской Федерации.</w:t>
      </w:r>
    </w:p>
    <w:p w:rsidR="001A5983" w:rsidRDefault="001A5983" w:rsidP="00AC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4.5.Компенсационная выплата за работу в выходные и нерабочие праздничные дни устанавливается работникам на условиях и в порядке, установленном статьёй 113 Трудового кодекса Российской Федерации.</w:t>
      </w:r>
    </w:p>
    <w:p w:rsidR="00AC2DFC" w:rsidRPr="001A5983" w:rsidRDefault="00AC2DFC" w:rsidP="005338A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Компенсационная выплата за выполнение работ в учреждениях, расположенных в сельской местности, устанавливается в порядке, предусмотренном статьей 149 Трудового кодекса Российской Федерации, в размере 25 процентов к должностному окладу работника</w:t>
      </w:r>
    </w:p>
    <w:p w:rsidR="001A5983" w:rsidRPr="001A5983" w:rsidRDefault="001A5983" w:rsidP="001A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данных компенсационных выплат работникам</w:t>
      </w:r>
      <w:r w:rsidRPr="001A59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устанавливаются по отношению к минимальным окладам, если иное не предусмотрено трудовым законодательством.</w:t>
      </w:r>
    </w:p>
    <w:p w:rsidR="001A5983" w:rsidRPr="001A5983" w:rsidRDefault="001A5983" w:rsidP="001A59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4.6.Районный коэффициент и процентная надбавка к заработной плате 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1A5983" w:rsidRPr="001A5983" w:rsidRDefault="001A5983" w:rsidP="001A59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районах Крайнего Севера и приравненных к ним местностях (в южных районах Иркутской области) устанавливаются на условиях и в порядке, установленных статьями 316, 317 Трудового кодекса Российской Федерации.</w:t>
      </w:r>
    </w:p>
    <w:p w:rsidR="001A5983" w:rsidRPr="001A5983" w:rsidRDefault="001A5983" w:rsidP="001A59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4.7.Выплаты работникам за работу в учреждениях, расположенных в сельской местности устанавливаются в соответствии с пунктом 3.5. </w:t>
      </w:r>
    </w:p>
    <w:p w:rsidR="001A5983" w:rsidRPr="001A5983" w:rsidRDefault="001A5983" w:rsidP="001A5983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установления выплат</w:t>
      </w:r>
    </w:p>
    <w:p w:rsidR="001A5983" w:rsidRPr="001A5983" w:rsidRDefault="001A5983" w:rsidP="001A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стимулирующего характера</w:t>
      </w:r>
    </w:p>
    <w:p w:rsidR="001A5983" w:rsidRPr="001A5983" w:rsidRDefault="001A5983" w:rsidP="001A59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учреждений культуры, переведенным на отраслевую систему оплаты труда, относящимся в соответствии с приложением 1 к настоящему Положению к группам должностей "руководители" и "специалисты", к минимальному окладу могут устанавливаться следующие стимулирующие виды выплат: 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1A5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Надбавка за высокую результативность и качество работ. </w:t>
      </w: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Надбавка устанавливается за достижения показателей деятельности учреждения культуры, 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Перечня</w:t>
      </w:r>
      <w:r w:rsidRPr="001A5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показателей результативности и качества выполнения должностных обязанностей работниками</w:t>
      </w: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следующих размерах: 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должностей "руководители" - в размере от 50 до 200 процентов от должностного оклада; 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группа должностей "специалисты" - в размере от 10 до 200 процентов от должностного оклада; 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Надбавка за напряженность, интенсивность труда, за расширение объема работ, сложность информационных запросов, выездную работу, выполнение особо важных или срочных работ (на срок их проведения) в следующих размерах: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должностей "руководители" - в размере от 10 до 150 процентов от должностного оклада;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должностей "специалисты" - в размере от 10 до 150 процентов от должностного оклада;</w:t>
      </w:r>
    </w:p>
    <w:p w:rsidR="001A5983" w:rsidRPr="001A5983" w:rsidRDefault="001A5983" w:rsidP="001A59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учреждений культуры, переведенным на отраслевую систему оплаты труда, относящимся в соответствии с приложением 1 к настоящему Положению к группе должностей "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исполнители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", могут устанавливаться следующие стимулирующие надбавки: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надбавка за результативность и качество работ. Надбавка за результативность и качество работ устанавливается за достижения показателей деятельности учреждения культуры, в размере от 50 до 120 процентов от должностного оклада.</w:t>
      </w:r>
    </w:p>
    <w:p w:rsidR="001A5983" w:rsidRPr="001A5983" w:rsidRDefault="001A5983" w:rsidP="001A59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перечня</w:t>
      </w:r>
      <w:r w:rsidRPr="001A5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показателей результативности и качества выполнения должностных обязанностей работниками</w:t>
      </w: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для начисления стимулирующих выплат (далее - перечень), производится на основе наименований и условий осуществления выплат стимулирующего характера, установленных настоящим Положением.</w:t>
      </w:r>
    </w:p>
    <w:p w:rsidR="001A5983" w:rsidRPr="001A5983" w:rsidRDefault="001A5983" w:rsidP="001A5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</w:t>
      </w:r>
      <w:r w:rsidRPr="001A5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приложениями к локальным актам об оплате труда соответствующих учреждений.</w:t>
      </w:r>
    </w:p>
    <w:p w:rsidR="001A5983" w:rsidRPr="001A5983" w:rsidRDefault="001A5983" w:rsidP="001A5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 определяются качественные и количественные показатели и (или) порядок их определения для каждой конкретной стимулирующей выплаты.</w:t>
      </w:r>
    </w:p>
    <w:p w:rsidR="001A5983" w:rsidRPr="001A5983" w:rsidRDefault="001A5983" w:rsidP="001A5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достижении новых показателей, определяемых перечнем, размеры стимулирующих выплат подлежат пересмотру.</w:t>
      </w:r>
    </w:p>
    <w:p w:rsidR="001A5983" w:rsidRPr="00282411" w:rsidRDefault="001A5983" w:rsidP="001A59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41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Размеры стимулирующих выплат и порядок их установления, Перечень показателей результативности и качества, определяются учреждением культуры самостоятельно, и закрепляются в коллективном договоре (соглашении) или локальном акте учреждения культуры в пределах средств, направляемых на оплату труда.</w:t>
      </w:r>
    </w:p>
    <w:p w:rsidR="001A5983" w:rsidRPr="00282411" w:rsidRDefault="001A5983" w:rsidP="001A598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учреждений культуры, переведенным на отраслевую систему оплаты труда, за обеспечение эффективности проводимых мероприятий, удовлетворенности посетителей предоставленными услугами, инициативности и творческого подхода к работе в пределах фонда премирования соответствующего муниципального учреждения культуры, </w:t>
      </w:r>
      <w:r w:rsidRPr="0028241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может быть выплачена премия. Порядок и условия премирования работников учреждений культуры определяются локальными нормативными актами учреждения культуры.</w:t>
      </w:r>
    </w:p>
    <w:p w:rsidR="001A5983" w:rsidRPr="001A5983" w:rsidRDefault="001A5983" w:rsidP="001A5983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оплаты труда</w:t>
      </w:r>
    </w:p>
    <w:p w:rsidR="001A5983" w:rsidRPr="001A5983" w:rsidRDefault="001A5983" w:rsidP="001A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 учреждений культуры, </w:t>
      </w:r>
    </w:p>
    <w:p w:rsidR="001A5983" w:rsidRPr="001A5983" w:rsidRDefault="001A5983" w:rsidP="001A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заместителей</w:t>
      </w:r>
    </w:p>
    <w:p w:rsidR="001A5983" w:rsidRPr="001A5983" w:rsidRDefault="001A5983" w:rsidP="001A5983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раздел 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условия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руководителей учреждений культуры, осуществляющих в соответствии с трудовым законодательством функции руководства этим учреждением, их заместителей.</w:t>
      </w:r>
    </w:p>
    <w:p w:rsidR="001A5983" w:rsidRPr="001A5983" w:rsidRDefault="001A5983" w:rsidP="001A5983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Оплата труда руководителей учреждений культуры, их заместителей состоит из должностного оклада, стимулирующих и компенсационных выплат в соответствии с настоящим разделом.</w:t>
      </w:r>
    </w:p>
    <w:p w:rsidR="001A5983" w:rsidRPr="00F3298B" w:rsidRDefault="001A5983" w:rsidP="001A5983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3298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Должностной оклад руководителя учреждения культуры составляет не более 3 размеров средней заработной платы работников возглавляемого им учреждения, относящихся в соответствии с приложением 1 к настоящему Положению к группе должностей "специалисты".</w:t>
      </w:r>
    </w:p>
    <w:p w:rsidR="001A5983" w:rsidRPr="001A5983" w:rsidRDefault="001A5983" w:rsidP="001A5983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исчисления размера средней заработной 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для определения размеров должностных окладов руководителей учреждений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приказом министерства экономического развития, труда, науки и высшей школы Иркутской области от 11 февраля 2010 года № 7-мпр «Об утверждении Порядка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области».</w:t>
      </w:r>
    </w:p>
    <w:p w:rsidR="001A5983" w:rsidRPr="001A5983" w:rsidRDefault="001A5983" w:rsidP="001A5983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средней заработной платы учитываются должностные оклады и выплаты стимулирующего характера работников, указанных в настоящем Положении, за календарный год, предшествующий году установления должностного оклада руководителю учреждения культуры. Выплаты компенсационного характера при расчете средней заработной 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для определения должностного оклада руководителя учреждения культуры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учитываются.</w:t>
      </w:r>
    </w:p>
    <w:p w:rsidR="001A5983" w:rsidRPr="00F3298B" w:rsidRDefault="001A5983" w:rsidP="001A5983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3298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Изменение должностного оклада руководителя учреждения, осуществляется не ранее, чем через 1 год с момента назначения на должность с учетом результатов работы учреждения.</w:t>
      </w:r>
    </w:p>
    <w:p w:rsidR="001A5983" w:rsidRPr="001A5983" w:rsidRDefault="001A5983" w:rsidP="001A5983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 заместителей руководителей учреждений культуры устанавливается на 20 - 50 процентов ниже должностного оклада руководителей этих учреждений.</w:t>
      </w:r>
    </w:p>
    <w:p w:rsidR="001A5983" w:rsidRPr="001A5983" w:rsidRDefault="001A5983" w:rsidP="001A5983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учреждений культуры, их заместителям с учетом результативности и качества работы за год, предшествующий планируемому, к должностному окладу может быть установлена стимулирующая надбавка в размере от 10 до 300 процентов от должностного оклада.</w:t>
      </w:r>
      <w:proofErr w:type="gramEnd"/>
    </w:p>
    <w:p w:rsidR="001A5983" w:rsidRPr="00F3298B" w:rsidRDefault="001A5983" w:rsidP="001A5983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3298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Конкретные размеры должностных окладов и стимулирующих надбавок руководителей учреждений культуры, их заместителей указываются в трудовом договоре и определяются: 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руководителям учреждений культуры - учредителем данного учреждения, отделом молодежной политики, спорта, культуры и библиотечного обслуживания администрации Черемховского районного муниципального образования.</w:t>
      </w: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заместителям руководителей учреждений культуры - руководителями учреждений культуры по согласованию с учредителями данных учреждений, отделом молодежной политики, спорта, культуры и библиотечного обслуживания администрации Черемховского районного муниципального образования.</w:t>
      </w:r>
    </w:p>
    <w:p w:rsidR="001A5983" w:rsidRPr="001A5983" w:rsidRDefault="001A5983" w:rsidP="001A5983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учреждений культуры, их заместителям за обеспечение эффективности проводимых мероприятий, удовлетворенности посетителей предоставленными услугами, инициативности и творческого подхода к работе в пределах фонда премирования соответствующего учреждения культуры.</w:t>
      </w:r>
    </w:p>
    <w:p w:rsidR="001A5983" w:rsidRPr="001A5983" w:rsidRDefault="001A5983" w:rsidP="001A5983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премирования руководителя учреждения культуры определяются учредителем учреждения культуры, отделом молодежной политики, </w:t>
      </w: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спорта, культуры и библиотечного обслуживания. </w:t>
      </w: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и условия 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премирования заместителей руководителей учреждений культуры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локальными нормативными актами учреждения культуры.</w:t>
      </w:r>
    </w:p>
    <w:p w:rsidR="001A5983" w:rsidRPr="001A5983" w:rsidRDefault="001A5983" w:rsidP="001A5983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руководителей учреждений культуры, их заместителей осуществляется с применением компенсационных выплат, установленных разделом 4 настоящего Положения.</w:t>
      </w:r>
    </w:p>
    <w:p w:rsidR="001A5983" w:rsidRPr="001A5983" w:rsidRDefault="001A5983" w:rsidP="001A5983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оплаты труда</w:t>
      </w:r>
    </w:p>
    <w:p w:rsidR="001A5983" w:rsidRPr="001A5983" w:rsidRDefault="001A5983" w:rsidP="001A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иных работников учреждений культуры</w:t>
      </w:r>
    </w:p>
    <w:p w:rsidR="001A5983" w:rsidRPr="001A5983" w:rsidRDefault="001A5983" w:rsidP="001A598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раздел 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условия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работников учреждений культуры, не переведенных на отраслевую систему оплаты труда и не указанных в разделах 3,4,5 настоящего Положения (</w:t>
      </w:r>
      <w:r w:rsidRPr="001A59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- иные работники учреждений культуры).</w:t>
      </w:r>
    </w:p>
    <w:p w:rsidR="001A5983" w:rsidRPr="001A5983" w:rsidRDefault="001A5983" w:rsidP="001A598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иных работников учреждений культуры осуществляется на основе Единой тарифной сетки, 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 применением стимулирующих и компенсационных выплат.</w:t>
      </w:r>
    </w:p>
    <w:p w:rsidR="001A5983" w:rsidRPr="001A5983" w:rsidRDefault="001A5983" w:rsidP="001A598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работникам учреждений культуры могут устанавливаться следующие стимулирующие надбавки: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 производственные достижения; 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сложность и напряженность труда. Размеры указанных надбавок определяются в пределах фонда заработной платы соответствующего учреждения культуры, и максимальным размером не ограничены.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 автомобилей устанавливается надбавка за классность: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 - в размере 10 процентов тарифной ставки (оклада);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 - в размере 25 процентов тарифной ставки (оклада).</w:t>
      </w:r>
    </w:p>
    <w:p w:rsidR="001A5983" w:rsidRPr="001A5983" w:rsidRDefault="001A5983" w:rsidP="001A598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иных работников учреждений культуры, являющихся высококвалифицированными рабочими, занятыми на важных и ответственных работах, может производиться исходя из 9 - 12 разрядов Единой тарифной сетки в соответствии с приложением 4 к настоящему Положению.</w:t>
      </w:r>
    </w:p>
    <w:p w:rsidR="001A5983" w:rsidRPr="001A5983" w:rsidRDefault="001A5983" w:rsidP="001A5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оплаты труда на уровне 9 - 12 разрядов Единой тарифной сетки осуществляется руководителем учреждения культуры, в индивидуальном порядке с учетом квалификации, объема и качества выполняемых работ в пределах средств, предусмотренных на оплату труда.</w:t>
      </w:r>
    </w:p>
    <w:p w:rsidR="001A5983" w:rsidRPr="001A5983" w:rsidRDefault="001A5983" w:rsidP="001A598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работникам учреждений культуры за обеспечение эффективности проводимых мероприятий, удовлетворенности посетителей предоставленными услугами, инициативности и творческого подхода к работе в пределах фонда премирования соответствующего учреждения культуры, может быть выплачена премия. Порядок и условия премирования иных работников учреждений культуры определяются локальными нормативными актами учреждения культуры.</w:t>
      </w:r>
    </w:p>
    <w:p w:rsidR="001A5983" w:rsidRPr="001A5983" w:rsidRDefault="001A5983" w:rsidP="001A598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иных работников учреждений культуры осуществляется с применением компенсационных выплат, установленных разделом 4 настоящего Положения.</w:t>
      </w:r>
    </w:p>
    <w:p w:rsidR="001A5983" w:rsidRPr="001A5983" w:rsidRDefault="001A5983" w:rsidP="001A5983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фонда оплаты труда</w:t>
      </w:r>
    </w:p>
    <w:p w:rsidR="001A5983" w:rsidRPr="001A5983" w:rsidRDefault="001A5983" w:rsidP="001A5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культуры</w:t>
      </w:r>
    </w:p>
    <w:p w:rsidR="001A5983" w:rsidRPr="00F3298B" w:rsidRDefault="001A5983" w:rsidP="001A598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3298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Формирование фонда оплаты труда учреждения культуры, осуществляется с учетом развития сети учреждений культуры, и результатов аттестации работников культуры.</w:t>
      </w:r>
    </w:p>
    <w:p w:rsidR="001A5983" w:rsidRPr="001A5983" w:rsidRDefault="001A5983" w:rsidP="001A598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фонда оплаты труда учреждения культуры, сверх средств, направляемых для выплаты должностных окладов, предусматриваются средства для осуществления стимулирующих и компенсационных выплат, предусмотренных настоящим Положением.</w:t>
      </w:r>
    </w:p>
    <w:p w:rsidR="001A5983" w:rsidRPr="001A5983" w:rsidRDefault="001A5983" w:rsidP="001A598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мотивации к качественному труду работников учреждений культуры и их поощрения за результаты труда в учреждениях культуры, формируются фонды премирования в размере не менее 5 процентов от фонда оплаты труда соответствующего учреждения, а также других источников, не запрещенных действующим законодательством.</w:t>
      </w:r>
    </w:p>
    <w:p w:rsidR="001A5983" w:rsidRPr="001A5983" w:rsidRDefault="001A5983" w:rsidP="001A59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8.4. Формирование </w:t>
      </w:r>
      <w:proofErr w:type="gramStart"/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учреждений культуры</w:t>
      </w:r>
      <w:proofErr w:type="gramEnd"/>
      <w:r w:rsidRPr="001A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пределах утвержденного фонда оплаты труда финансируемых за счет средств  бюджета поселения.</w:t>
      </w:r>
    </w:p>
    <w:p w:rsidR="001A5983" w:rsidRPr="001A5983" w:rsidRDefault="001A5983" w:rsidP="001A59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8.5. Оплата труда работников учреждений культуры по должностям из других отраслей, которые не предусмотрены настоящим Положением, производится применительно к условиям оплаты труда, установленным для аналогичных категорий работников соответствующих отраслей.</w:t>
      </w:r>
    </w:p>
    <w:p w:rsidR="001A5983" w:rsidRPr="001A5983" w:rsidRDefault="001A5983" w:rsidP="001A5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83" w:rsidRPr="001A5983" w:rsidRDefault="001A5983" w:rsidP="001A5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1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Нижнеиретского муниципального образования от 26.06.2013 № 66</w:t>
      </w:r>
    </w:p>
    <w:p w:rsidR="001A5983" w:rsidRPr="001A5983" w:rsidRDefault="001A5983" w:rsidP="001A59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A5983" w:rsidRPr="001A5983" w:rsidRDefault="001A5983" w:rsidP="001A598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Культурно-просветительные учреждения</w:t>
      </w:r>
    </w:p>
    <w:p w:rsidR="001A5983" w:rsidRPr="001A5983" w:rsidRDefault="001A5983" w:rsidP="001A598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группа должностей "руководители":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МКУК КДЦ Нижнеиретского поселения</w:t>
      </w: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клубом структурного подразделения клуб д.Бажей</w:t>
      </w:r>
    </w:p>
    <w:p w:rsidR="001A5983" w:rsidRPr="001A5983" w:rsidRDefault="001A5983" w:rsidP="001A5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83" w:rsidRP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группа должностных специалистов</w:t>
      </w:r>
    </w:p>
    <w:p w:rsidR="001A5983" w:rsidRPr="001A5983" w:rsidRDefault="001A5983" w:rsidP="001A59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983" w:rsidRPr="001A5983" w:rsidRDefault="001A5983" w:rsidP="001A5983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1A5983" w:rsidRPr="001A5983" w:rsidRDefault="001A5983" w:rsidP="001A5983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1A5983">
        <w:rPr>
          <w:rFonts w:ascii="Times New Roman" w:eastAsia="Times New Roman" w:hAnsi="Times New Roman" w:cs="Times New Roman"/>
          <w:sz w:val="28"/>
          <w:szCs w:val="28"/>
        </w:rPr>
        <w:t>Художественный руководитель</w:t>
      </w:r>
      <w:r w:rsidRPr="001A598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КДЦ Нижнеиретского поселения</w:t>
      </w:r>
    </w:p>
    <w:p w:rsidR="001A5983" w:rsidRPr="001A5983" w:rsidRDefault="001A5983" w:rsidP="001A5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Verdana" w:eastAsia="Times New Roman" w:hAnsi="Verdana" w:cs="Times New Roman"/>
          <w:sz w:val="24"/>
          <w:szCs w:val="24"/>
        </w:rPr>
        <w:br w:type="page"/>
      </w: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</w:t>
      </w: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1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Нижнеиретского муниципального образования от 26.06.2013 № 66</w:t>
      </w:r>
    </w:p>
    <w:p w:rsidR="007C0C9B" w:rsidRDefault="007C0C9B" w:rsidP="007C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Размеры минимальных окладов работников учреждений культуры, находящихся в 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Нижнеиретского</w:t>
      </w: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поселения.</w:t>
      </w: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9B" w:rsidRPr="000F1C85" w:rsidRDefault="007C0C9B" w:rsidP="007C0C9B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Профессиональная квалификационная группа </w:t>
      </w:r>
    </w:p>
    <w:p w:rsidR="007C0C9B" w:rsidRPr="000F1C85" w:rsidRDefault="007C0C9B" w:rsidP="007C0C9B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«Должности руководящего состава учреждений культуры»</w:t>
      </w: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1.1 Руководители:</w:t>
      </w: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Директор 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КУК «КДЦ Нижнеиретского сельского поселения»– 8842</w:t>
      </w:r>
      <w:r w:rsidRPr="000F1C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руб.</w:t>
      </w: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1.2. Специалисты:</w:t>
      </w: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Художественный руководитель - 5 887 руб.</w:t>
      </w: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0F1C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Заведующий подразделения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клуб д.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Бажей</w:t>
      </w:r>
      <w:proofErr w:type="spellEnd"/>
      <w:r w:rsidRPr="000F1C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5 887 руб.</w:t>
      </w: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A5983" w:rsidRDefault="001A5983" w:rsidP="001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9B" w:rsidRDefault="007C0C9B" w:rsidP="001A5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9B" w:rsidRDefault="007C0C9B" w:rsidP="001A5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83" w:rsidRDefault="001A5983" w:rsidP="001A5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№3 </w:t>
      </w: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1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Нижнеиретского муниципального образования от 26.06.2013 № 66</w:t>
      </w: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Размеры минимальных окладов работников учреждений культуры, находящихся в 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Нижнеиретского</w:t>
      </w: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поселения.</w:t>
      </w: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Pr="000F1C85" w:rsidRDefault="007C0C9B" w:rsidP="007C0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 квалификационная группа</w:t>
      </w:r>
    </w:p>
    <w:p w:rsidR="007C0C9B" w:rsidRPr="000F1C85" w:rsidRDefault="007C0C9B" w:rsidP="007C0C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«Общеотраслевые профессии рабочих первого уровня»</w:t>
      </w: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1.3. Вспомогательный персонал:</w:t>
      </w: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7C0C9B" w:rsidRPr="000F1C85" w:rsidTr="00E2744C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C9B" w:rsidRPr="000F1C85" w:rsidRDefault="007C0C9B" w:rsidP="00E2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C9B" w:rsidRPr="000F1C85" w:rsidRDefault="007C0C9B" w:rsidP="00E27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C85">
              <w:rPr>
                <w:rFonts w:ascii="Times New Roman" w:eastAsia="Times New Roman" w:hAnsi="Times New Roman" w:cs="Times New Roman"/>
                <w:sz w:val="28"/>
                <w:szCs w:val="28"/>
              </w:rPr>
              <w:t>3 117</w:t>
            </w:r>
          </w:p>
        </w:tc>
      </w:tr>
      <w:tr w:rsidR="007C0C9B" w:rsidRPr="000F1C85" w:rsidTr="00E2744C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C9B" w:rsidRPr="000F1C85" w:rsidRDefault="007C0C9B" w:rsidP="00E2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Уборщик производственных и служебных помещений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C9B" w:rsidRPr="000F1C85" w:rsidRDefault="007C0C9B" w:rsidP="00E2744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</w:tbl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A5983" w:rsidRPr="001A5983" w:rsidRDefault="001A5983" w:rsidP="001A5983">
      <w:pPr>
        <w:tabs>
          <w:tab w:val="left" w:pos="33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83" w:rsidRPr="001A5983" w:rsidRDefault="001A5983" w:rsidP="001A5983">
      <w:pPr>
        <w:tabs>
          <w:tab w:val="left" w:pos="33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83" w:rsidRPr="001A5983" w:rsidRDefault="001A5983" w:rsidP="001A5983">
      <w:pPr>
        <w:tabs>
          <w:tab w:val="left" w:pos="33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83" w:rsidRPr="001A5983" w:rsidRDefault="001A5983" w:rsidP="001A5983">
      <w:pPr>
        <w:tabs>
          <w:tab w:val="left" w:pos="33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83" w:rsidRPr="001A5983" w:rsidRDefault="001A5983" w:rsidP="001A5983">
      <w:pPr>
        <w:tabs>
          <w:tab w:val="left" w:pos="33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83" w:rsidRPr="001A5983" w:rsidRDefault="001A5983" w:rsidP="001A5983">
      <w:pPr>
        <w:tabs>
          <w:tab w:val="left" w:pos="33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83" w:rsidRPr="001A5983" w:rsidRDefault="001A5983" w:rsidP="001A5983">
      <w:pPr>
        <w:tabs>
          <w:tab w:val="left" w:pos="33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83" w:rsidRPr="001A5983" w:rsidRDefault="001A5983" w:rsidP="001A5983">
      <w:pPr>
        <w:tabs>
          <w:tab w:val="left" w:pos="33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83" w:rsidRPr="001A5983" w:rsidRDefault="001A5983" w:rsidP="001A5983">
      <w:pPr>
        <w:tabs>
          <w:tab w:val="left" w:pos="33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4</w:t>
      </w: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1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Нижнеиретского муниципального образования от 26.06.2013 № 66</w:t>
      </w:r>
    </w:p>
    <w:p w:rsidR="007C0C9B" w:rsidRPr="000F1C85" w:rsidRDefault="007C0C9B" w:rsidP="007C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9B" w:rsidRPr="001A5983" w:rsidRDefault="007C0C9B" w:rsidP="001A5983">
      <w:pPr>
        <w:shd w:val="clear" w:color="auto" w:fill="FFFFFF"/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983" w:rsidRP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983" w:rsidRP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ПОКАЗАТЕЛИ И ПОРЯДОК ОТНЕСЕНИЯ</w:t>
      </w: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УЧРЕЖДЕНИЙ КУЛЬТУРЫ  К ГРУППАМ </w:t>
      </w: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ОПЛАТЕ ТРУДА РУКОВОДИТЕЛЕЙ.</w:t>
      </w: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5983" w:rsidRP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Учреждения клубного типа</w:t>
      </w:r>
    </w:p>
    <w:p w:rsidR="001A5983" w:rsidRP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Показатели и порядок отнесения учреждений культуры клубного типа к группам по оплате труда руководителей</w:t>
      </w:r>
    </w:p>
    <w:p w:rsidR="001A5983" w:rsidRP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 объемным показателям относятся:</w:t>
      </w:r>
    </w:p>
    <w:p w:rsidR="001A5983" w:rsidRP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постоянно действующих в течение года клубных формирований;</w:t>
      </w:r>
    </w:p>
    <w:p w:rsidR="001A5983" w:rsidRP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участвующих в них коллективов</w:t>
      </w:r>
    </w:p>
    <w:p w:rsidR="001A5983" w:rsidRP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коллективов имеющих звание  «народных»;</w:t>
      </w:r>
    </w:p>
    <w:p w:rsidR="001A5983" w:rsidRP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культурно-массовых мероприятий</w:t>
      </w:r>
    </w:p>
    <w:p w:rsidR="001A5983" w:rsidRP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работников в учреждении</w:t>
      </w:r>
    </w:p>
    <w:p w:rsidR="001A5983" w:rsidRP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</w:t>
      </w:r>
      <w:proofErr w:type="gramStart"/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Счета</w:t>
      </w:r>
    </w:p>
    <w:p w:rsidR="001A5983" w:rsidRP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дополнительных объектов (гаражи, котельные)</w:t>
      </w:r>
    </w:p>
    <w:p w:rsidR="001A5983" w:rsidRP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районных мероприятий, семинаров</w:t>
      </w:r>
    </w:p>
    <w:p w:rsidR="001A5983" w:rsidRP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областных мероприятиях.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1A5983" w:rsidRPr="001A5983" w:rsidTr="00E2744C">
        <w:tc>
          <w:tcPr>
            <w:tcW w:w="1914" w:type="dxa"/>
            <w:vMerge w:val="restart"/>
          </w:tcPr>
          <w:p w:rsidR="001A5983" w:rsidRPr="001A5983" w:rsidRDefault="001A5983" w:rsidP="001A5983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учреждений</w:t>
            </w:r>
          </w:p>
        </w:tc>
        <w:tc>
          <w:tcPr>
            <w:tcW w:w="7656" w:type="dxa"/>
            <w:gridSpan w:val="4"/>
          </w:tcPr>
          <w:p w:rsidR="001A5983" w:rsidRPr="001A5983" w:rsidRDefault="001A5983" w:rsidP="001A5983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1A5983" w:rsidRPr="001A5983" w:rsidTr="00E2744C">
        <w:tc>
          <w:tcPr>
            <w:tcW w:w="1914" w:type="dxa"/>
            <w:vMerge/>
          </w:tcPr>
          <w:p w:rsidR="001A5983" w:rsidRPr="001A5983" w:rsidRDefault="001A5983" w:rsidP="001A5983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5983" w:rsidRPr="001A5983" w:rsidRDefault="001A5983" w:rsidP="001A5983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14" w:type="dxa"/>
          </w:tcPr>
          <w:p w:rsidR="001A5983" w:rsidRPr="001A5983" w:rsidRDefault="001A5983" w:rsidP="001A5983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14" w:type="dxa"/>
          </w:tcPr>
          <w:p w:rsidR="001A5983" w:rsidRPr="001A5983" w:rsidRDefault="001A5983" w:rsidP="001A5983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14" w:type="dxa"/>
          </w:tcPr>
          <w:p w:rsidR="001A5983" w:rsidRPr="00F3298B" w:rsidRDefault="001A5983" w:rsidP="001A5983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Вне группы</w:t>
            </w:r>
          </w:p>
        </w:tc>
      </w:tr>
      <w:tr w:rsidR="001A5983" w:rsidRPr="001A5983" w:rsidTr="00E2744C">
        <w:tc>
          <w:tcPr>
            <w:tcW w:w="1914" w:type="dxa"/>
          </w:tcPr>
          <w:p w:rsidR="001A5983" w:rsidRPr="001A5983" w:rsidRDefault="001A5983" w:rsidP="001A5983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культуры, клубы (количество баллов)</w:t>
            </w:r>
          </w:p>
        </w:tc>
        <w:tc>
          <w:tcPr>
            <w:tcW w:w="1914" w:type="dxa"/>
          </w:tcPr>
          <w:p w:rsidR="001A5983" w:rsidRPr="001A5983" w:rsidRDefault="001A5983" w:rsidP="001A5983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1800</w:t>
            </w:r>
          </w:p>
        </w:tc>
        <w:tc>
          <w:tcPr>
            <w:tcW w:w="1914" w:type="dxa"/>
          </w:tcPr>
          <w:p w:rsidR="001A5983" w:rsidRPr="001A5983" w:rsidRDefault="001A5983" w:rsidP="001A5983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1200 до 1800</w:t>
            </w:r>
          </w:p>
        </w:tc>
        <w:tc>
          <w:tcPr>
            <w:tcW w:w="1914" w:type="dxa"/>
          </w:tcPr>
          <w:p w:rsidR="001A5983" w:rsidRPr="001A5983" w:rsidRDefault="001A5983" w:rsidP="001A5983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850 до 1200</w:t>
            </w:r>
          </w:p>
        </w:tc>
        <w:tc>
          <w:tcPr>
            <w:tcW w:w="1914" w:type="dxa"/>
          </w:tcPr>
          <w:p w:rsidR="001A5983" w:rsidRPr="00F3298B" w:rsidRDefault="001A5983" w:rsidP="001A5983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 850</w:t>
            </w:r>
          </w:p>
        </w:tc>
      </w:tr>
    </w:tbl>
    <w:p w:rsidR="001A5983" w:rsidRP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Группа по оплате </w:t>
      </w:r>
      <w:proofErr w:type="gramStart"/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руководителей учреждений культуры клубного типа</w:t>
      </w:r>
      <w:proofErr w:type="gramEnd"/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ежегодно, исходя из среднегодовых статистических показателей их работы, по форме 7-нк.</w:t>
      </w:r>
    </w:p>
    <w:p w:rsidR="001A5983" w:rsidRP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Отнесение учреждений культуры клубного типа к группам по оплате труда руководителей (подтверждение, повышение, снижение группы) производится приказом учредителя.</w:t>
      </w:r>
    </w:p>
    <w:p w:rsidR="001A5983" w:rsidRPr="001A5983" w:rsidRDefault="001A5983" w:rsidP="001A5983">
      <w:pPr>
        <w:shd w:val="clear" w:color="auto" w:fill="FFFFFF"/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1A5983" w:rsidRDefault="001A5983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83" w:rsidRDefault="001A5983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83" w:rsidRDefault="001A5983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9B" w:rsidRDefault="007C0C9B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9B" w:rsidRDefault="007C0C9B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9B" w:rsidRDefault="007C0C9B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9B" w:rsidRDefault="007C0C9B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9B" w:rsidRDefault="007C0C9B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9B" w:rsidRDefault="007C0C9B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9B" w:rsidRDefault="007C0C9B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9B" w:rsidRDefault="007C0C9B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9B" w:rsidRDefault="007C0C9B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83" w:rsidRPr="000F1C85" w:rsidRDefault="001A5983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85" w:rsidRPr="000F1C85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0F1C85" w:rsidRPr="000F1C85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85" w:rsidRPr="000F1C85" w:rsidRDefault="007D4043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66 от 26.06</w:t>
      </w:r>
      <w:r w:rsidR="000F1C85"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года. «О внесении изменений в Положение об оплате труда работников учреждений культуры, находящихся на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="000F1C85"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F3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 сельского поселения от 21.11</w:t>
      </w:r>
      <w:r w:rsidR="000F1C85"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0F1C85"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0F1C85" w:rsidRPr="000F1C85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85" w:rsidRPr="000F1C85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85" w:rsidRPr="000F1C85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C85" w:rsidRPr="000F1C85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труду</w:t>
      </w:r>
    </w:p>
    <w:p w:rsidR="000F1C85" w:rsidRPr="000F1C85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 _______________________ 2013г.</w:t>
      </w:r>
    </w:p>
    <w:p w:rsidR="000F1C85" w:rsidRPr="000F1C85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85" w:rsidRPr="000F1C85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</w:t>
      </w:r>
      <w:proofErr w:type="spellStart"/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Бокарева</w:t>
      </w:r>
      <w:proofErr w:type="spellEnd"/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0F1C85" w:rsidRPr="000F1C85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C85" w:rsidRPr="000F1C85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отдел</w:t>
      </w:r>
    </w:p>
    <w:p w:rsidR="000F1C85" w:rsidRPr="000F1C85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 _______________________ 2013г.</w:t>
      </w:r>
    </w:p>
    <w:p w:rsidR="000F1C85" w:rsidRPr="000F1C85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85" w:rsidRPr="000F1C85" w:rsidRDefault="000F1C85" w:rsidP="000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Ермаков С.А.</w:t>
      </w:r>
    </w:p>
    <w:p w:rsidR="000F1C85" w:rsidRPr="000F1C85" w:rsidRDefault="000F1C85" w:rsidP="000F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85" w:rsidRPr="000F1C85" w:rsidRDefault="000F1C85" w:rsidP="000F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D458B" w:rsidRDefault="00DD458B"/>
    <w:sectPr w:rsidR="00DD458B" w:rsidSect="001A5983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D3" w:rsidRDefault="009561AE">
      <w:pPr>
        <w:spacing w:after="0" w:line="240" w:lineRule="auto"/>
      </w:pPr>
      <w:r>
        <w:separator/>
      </w:r>
    </w:p>
  </w:endnote>
  <w:endnote w:type="continuationSeparator" w:id="0">
    <w:p w:rsidR="00EE70D3" w:rsidRDefault="0095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D3" w:rsidRDefault="009561AE">
      <w:pPr>
        <w:spacing w:after="0" w:line="240" w:lineRule="auto"/>
      </w:pPr>
      <w:r>
        <w:separator/>
      </w:r>
    </w:p>
  </w:footnote>
  <w:footnote w:type="continuationSeparator" w:id="0">
    <w:p w:rsidR="00EE70D3" w:rsidRDefault="0095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5A" w:rsidRDefault="000F1C85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1CB5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2F012F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C5266C7"/>
    <w:multiLevelType w:val="multilevel"/>
    <w:tmpl w:val="2A58FC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4257C00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94" w:hanging="360"/>
      </w:pPr>
      <w:rPr>
        <w:rFonts w:ascii="Wingdings" w:hAnsi="Wingdings" w:cs="Wingdings" w:hint="default"/>
      </w:rPr>
    </w:lvl>
  </w:abstractNum>
  <w:abstractNum w:abstractNumId="5">
    <w:nsid w:val="4B511DEB"/>
    <w:multiLevelType w:val="multilevel"/>
    <w:tmpl w:val="B23EA1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6">
    <w:nsid w:val="653A3AD1"/>
    <w:multiLevelType w:val="hybridMultilevel"/>
    <w:tmpl w:val="A8F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B64F1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6946AFE"/>
    <w:multiLevelType w:val="multilevel"/>
    <w:tmpl w:val="590239E6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1F"/>
    <w:rsid w:val="000F1C85"/>
    <w:rsid w:val="001A5983"/>
    <w:rsid w:val="00282411"/>
    <w:rsid w:val="004F6E8B"/>
    <w:rsid w:val="005338A8"/>
    <w:rsid w:val="00560D38"/>
    <w:rsid w:val="006E12DE"/>
    <w:rsid w:val="007C0C9B"/>
    <w:rsid w:val="007D4043"/>
    <w:rsid w:val="0085029E"/>
    <w:rsid w:val="009561AE"/>
    <w:rsid w:val="00AC2DFC"/>
    <w:rsid w:val="00AF721F"/>
    <w:rsid w:val="00DD458B"/>
    <w:rsid w:val="00E41ED6"/>
    <w:rsid w:val="00E5337C"/>
    <w:rsid w:val="00E75094"/>
    <w:rsid w:val="00EE70D3"/>
    <w:rsid w:val="00F3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C85"/>
  </w:style>
  <w:style w:type="paragraph" w:styleId="a5">
    <w:name w:val="Balloon Text"/>
    <w:basedOn w:val="a"/>
    <w:link w:val="a6"/>
    <w:uiPriority w:val="99"/>
    <w:semiHidden/>
    <w:unhideWhenUsed/>
    <w:rsid w:val="00E5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C85"/>
  </w:style>
  <w:style w:type="paragraph" w:styleId="a5">
    <w:name w:val="Balloon Text"/>
    <w:basedOn w:val="a"/>
    <w:link w:val="a6"/>
    <w:uiPriority w:val="99"/>
    <w:semiHidden/>
    <w:unhideWhenUsed/>
    <w:rsid w:val="00E5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1507;fld=134;dst=1000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4164;fld=134;dst=1000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6147;fld=134;dst=10000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17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7</cp:revision>
  <cp:lastPrinted>2013-08-13T06:05:00Z</cp:lastPrinted>
  <dcterms:created xsi:type="dcterms:W3CDTF">2013-08-13T02:16:00Z</dcterms:created>
  <dcterms:modified xsi:type="dcterms:W3CDTF">2014-02-06T05:21:00Z</dcterms:modified>
</cp:coreProperties>
</file>