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26" w:rsidRPr="005802E7" w:rsidRDefault="00764A26" w:rsidP="00764A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A26" w:rsidRPr="005802E7" w:rsidRDefault="00764A26" w:rsidP="00764A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764A26" w:rsidRPr="005802E7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764A26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4A26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A26" w:rsidRPr="005802E7" w:rsidRDefault="00764A26" w:rsidP="00764A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4A26" w:rsidRDefault="00764A26" w:rsidP="00764A26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1103F" w:rsidRPr="0041103F" w:rsidRDefault="0041103F" w:rsidP="0041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3F">
        <w:rPr>
          <w:rFonts w:ascii="Times New Roman" w:hAnsi="Times New Roman" w:cs="Times New Roman"/>
          <w:sz w:val="24"/>
          <w:szCs w:val="24"/>
        </w:rPr>
        <w:t xml:space="preserve">от 30.10.2023 № </w:t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764A26" w:rsidRPr="0041103F" w:rsidRDefault="00764A26" w:rsidP="0041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3F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764A26" w:rsidRPr="0041103F" w:rsidRDefault="00764A26" w:rsidP="0041103F">
      <w:pPr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4A26" w:rsidRPr="00764A26" w:rsidRDefault="00764A26" w:rsidP="00764A26">
      <w:pPr>
        <w:pStyle w:val="a4"/>
        <w:spacing w:before="63"/>
        <w:ind w:right="4252"/>
        <w:jc w:val="both"/>
        <w:rPr>
          <w:b/>
          <w:sz w:val="24"/>
          <w:szCs w:val="24"/>
        </w:rPr>
      </w:pPr>
      <w:proofErr w:type="gramStart"/>
      <w:r w:rsidRPr="00764A26">
        <w:rPr>
          <w:b/>
          <w:kern w:val="2"/>
          <w:sz w:val="24"/>
          <w:szCs w:val="24"/>
        </w:rPr>
        <w:t xml:space="preserve">О внесении изменений  в постановление администрации Булайского муниципального образования </w:t>
      </w:r>
      <w:r w:rsidRPr="00764A26">
        <w:rPr>
          <w:b/>
          <w:color w:val="000000"/>
          <w:sz w:val="24"/>
          <w:szCs w:val="24"/>
        </w:rPr>
        <w:t xml:space="preserve">от 10.11.2022  № 122 </w:t>
      </w:r>
      <w:r w:rsidRPr="00764A26">
        <w:rPr>
          <w:b/>
          <w:sz w:val="24"/>
          <w:szCs w:val="24"/>
        </w:rPr>
        <w:t>«Об  утверждении административного регламента предоставления муниципальной услуги «Выдача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разрешения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на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использование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земель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или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земельного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участка,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которые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находятся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в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государственной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или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муниципальной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собственности, без предоставления земельных участков и установления сервитута,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публичного</w:t>
      </w:r>
      <w:r w:rsidRPr="00764A26">
        <w:rPr>
          <w:b/>
          <w:spacing w:val="1"/>
          <w:sz w:val="24"/>
          <w:szCs w:val="24"/>
        </w:rPr>
        <w:t xml:space="preserve"> </w:t>
      </w:r>
      <w:r w:rsidRPr="00764A26">
        <w:rPr>
          <w:b/>
          <w:sz w:val="24"/>
          <w:szCs w:val="24"/>
        </w:rPr>
        <w:t>сервитута (в редакции от 8 июня 2023 года № 48)»</w:t>
      </w:r>
      <w:proofErr w:type="gramEnd"/>
    </w:p>
    <w:p w:rsidR="00764A26" w:rsidRPr="00764A26" w:rsidRDefault="00764A26" w:rsidP="0076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64A26" w:rsidRPr="00AB2AA2" w:rsidRDefault="00764A26" w:rsidP="00764A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Института муниципальной правовой информации имени М.М. Сперанского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2673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2519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37CF">
        <w:rPr>
          <w:rFonts w:ascii="Times New Roman" w:eastAsia="Calibri" w:hAnsi="Times New Roman" w:cs="Times New Roman"/>
          <w:sz w:val="28"/>
          <w:szCs w:val="28"/>
        </w:rPr>
        <w:t>руководствуясь статьями 6, 32, 43 Устава Булайского образования, администрация Булайского муниципального образования</w:t>
      </w:r>
    </w:p>
    <w:p w:rsidR="00764A26" w:rsidRPr="00675771" w:rsidRDefault="00764A26" w:rsidP="00764A26">
      <w:pPr>
        <w:widowControl w:val="0"/>
        <w:spacing w:after="0" w:line="240" w:lineRule="auto"/>
        <w:ind w:firstLine="567"/>
        <w:jc w:val="both"/>
      </w:pPr>
    </w:p>
    <w:p w:rsidR="00764A26" w:rsidRDefault="00764A26" w:rsidP="0076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764A26" w:rsidRDefault="00764A26" w:rsidP="0076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764A26" w:rsidRPr="006B298F" w:rsidRDefault="00764A26" w:rsidP="00764A2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A26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64A26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Pr="00764A26">
        <w:rPr>
          <w:rFonts w:ascii="Times New Roman" w:hAnsi="Times New Roman" w:cs="Times New Roman"/>
          <w:color w:val="000000"/>
          <w:sz w:val="28"/>
          <w:szCs w:val="28"/>
        </w:rPr>
        <w:t xml:space="preserve">от 10.11.2022  № 122 </w:t>
      </w:r>
      <w:r w:rsidRPr="00764A26">
        <w:rPr>
          <w:rFonts w:ascii="Times New Roman" w:hAnsi="Times New Roman" w:cs="Times New Roman"/>
          <w:sz w:val="28"/>
          <w:szCs w:val="28"/>
        </w:rPr>
        <w:t>«Об  утверждении административного регламента предоставления муниципальной услуги «Выдача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разрешения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на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использование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земель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или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земельного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участка,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которые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находятся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в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или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муниципальной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публичного</w:t>
      </w:r>
      <w:r w:rsidRPr="00764A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64A26">
        <w:rPr>
          <w:rFonts w:ascii="Times New Roman" w:hAnsi="Times New Roman" w:cs="Times New Roman"/>
          <w:sz w:val="28"/>
          <w:szCs w:val="28"/>
        </w:rPr>
        <w:t>сервитута (в редакции от 8 июня 2023 года № 48)»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8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Регламент)</w:t>
      </w:r>
      <w:r w:rsidRPr="006B298F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  <w:r w:rsidRPr="006B298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764A26" w:rsidRDefault="00764A26" w:rsidP="00E904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26" w:rsidRDefault="00764A26" w:rsidP="00E904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26" w:rsidRDefault="00764A26" w:rsidP="00E904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16" w:rsidRPr="001C6538" w:rsidRDefault="00E90416" w:rsidP="00E9041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2.3.2. Регламента изложить в новой редакции:</w:t>
      </w:r>
    </w:p>
    <w:p w:rsidR="00E90416" w:rsidRPr="001C6538" w:rsidRDefault="00E90416" w:rsidP="00E90416">
      <w:pPr>
        <w:pStyle w:val="a3"/>
        <w:widowControl w:val="0"/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14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«2.3.2. </w:t>
      </w:r>
      <w:r w:rsidRPr="001C6538">
        <w:rPr>
          <w:rFonts w:ascii="Times New Roman" w:hAnsi="Times New Roman" w:cs="Times New Roman"/>
          <w:sz w:val="28"/>
          <w:szCs w:val="28"/>
        </w:rPr>
        <w:t>Публично-правовой компанией «</w:t>
      </w:r>
      <w:proofErr w:type="spellStart"/>
      <w:r w:rsidRPr="001C653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C6538">
        <w:rPr>
          <w:rFonts w:ascii="Times New Roman" w:hAnsi="Times New Roman" w:cs="Times New Roman"/>
          <w:sz w:val="28"/>
          <w:szCs w:val="28"/>
        </w:rPr>
        <w:t>» в части получения сведений из Единого государственного реестра</w:t>
      </w:r>
      <w:r w:rsidRPr="001C6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653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Start"/>
      <w:r w:rsidRPr="001C6538">
        <w:rPr>
          <w:rFonts w:ascii="Times New Roman" w:hAnsi="Times New Roman" w:cs="Times New Roman"/>
          <w:sz w:val="28"/>
          <w:szCs w:val="28"/>
        </w:rPr>
        <w:t>;</w:t>
      </w: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416" w:rsidRPr="001C6538" w:rsidRDefault="00E90416" w:rsidP="00E9041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2.8. Регламента изложить в новой редакции:</w:t>
      </w:r>
    </w:p>
    <w:p w:rsidR="00E90416" w:rsidRPr="001C6538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538">
        <w:rPr>
          <w:rFonts w:ascii="Times New Roman" w:hAnsi="Times New Roman" w:cs="Times New Roman"/>
          <w:sz w:val="28"/>
          <w:szCs w:val="28"/>
        </w:rPr>
        <w:t>2.8. Срок предоставления муниципальной услуги определяется пунктом 5 статьи 39</w:t>
      </w:r>
      <w:r w:rsidRPr="001C6538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1C653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proofErr w:type="gramStart"/>
      <w:r w:rsidRPr="001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90416" w:rsidRPr="00A537E5" w:rsidRDefault="00E90416" w:rsidP="00E9041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2.11. Регламента изложить в новой редакции: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«2.11. С заявлением о предоставлении муниципальной услуги Заявитель самостоятельно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оказания муниципальной услуги и обязательные для предоставления: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удостоверяющего личность Заинтересованного лица формируются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заявление подается представителем.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посредством ЕПГУ указанный документ, выданный: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организацией, удостоверяется УКЭП правомочного должностного лица организации;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физическим лицом, - УКЭП нотариуса с приложением файла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открепленной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УКЭП в формате </w:t>
      </w:r>
      <w:proofErr w:type="spell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подготовленный садоводческим или огородническим некоммерческим товариществом реестр членов такого товарищества в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если подано заявление предоставлении земельного участка такому товариществу;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пользование, или если обращается собственник здания, сооружения, помещений в них, лицо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Едином государственном реестре недвижимости (далее – ЕГРН);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 не зарегистрировано в ЕГРН;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 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решение общего собрания членов садоводческого или огороднического товарищества о приобретении участка общего назначения, с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20) 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22) 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23) 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ЕГРН.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90416" w:rsidRPr="00A537E5" w:rsidRDefault="00E90416" w:rsidP="00E90416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2.12. Регламента изложить в новой редакции: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о юридическом лице, являющемся заявителем;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выписка из ЕГРН об испрашиваемом земельном участке, о земельном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утвержденный проект планировки территории,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распоряжение Правительства Российской Федерации, если обращается юридическое лицо, испрашивающее участок для размещения объектов социально- культурного назначения, реализации масштабных инвестиционных проектов,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указ или распоряжение Президента Российской Федерации, если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договор пользования рыбоводным участком, если обращается лицо, осуществляющее товарную </w:t>
      </w:r>
      <w:proofErr w:type="spell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аквакультуру</w:t>
      </w:r>
      <w:proofErr w:type="spell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(товарное рыбоводство), за предоставлением в аренду;</w:t>
      </w:r>
      <w:proofErr w:type="gramEnd"/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</w:r>
      <w:proofErr w:type="gram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предоставлением в аренду.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договор аренды исходного земельного участка, в том числе предоставленного для комплексного развития территории; 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договор или решение о комплексном развитии территории;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сведения о трудовой деятельности;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19) решение о предварительном согласовании предоставления земельного участка;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свидетельство о внесении казачьего общества в государственный реестр казачьих обществ в Российской Федерации;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21) свидетельство, удостоверяющее регистрацию лица в качестве резидента особой экономической зоны;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соглашение об управлении особой экономической зоной; 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23) соглашение о взаимодействии в сфере развития инфраструктуры особой экономической зоны;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24) концессионное соглашение;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договор об освоении территории в целях строительства и </w:t>
      </w: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эксплуатации наемного дома коммерческого использования;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26) договор об освоении территории в целях строительства и эксплуатации наемного дома социального использования;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27) специальный инвестиционный контракт;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28) </w:t>
      </w:r>
      <w:proofErr w:type="spell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охотхозяйственное</w:t>
      </w:r>
      <w:proofErr w:type="spellEnd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инвестиционная декларация, в составе которой представлен инвестиционный проект; 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30) 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договор безвозмездного пользования зданием, сооружением, если право на такое здание, сооружение не зарегистрировано в ЕГРН; 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32) договор найма служебного жилого помещения;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решение о создании некоммерческой организации; 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34) документ, подтверждающий принадлежность гражданина к коренным малочисленным народам Севера, Сибири и Дальнего Востока (при обращении гражданина);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35) государственный контракт;</w:t>
      </w:r>
    </w:p>
    <w:p w:rsidR="00E90416" w:rsidRPr="00A537E5" w:rsidRDefault="00E90416" w:rsidP="00E90416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36) решение субъекта Российской Федерации о создании некоммерческой организации</w:t>
      </w:r>
      <w:proofErr w:type="gramStart"/>
      <w:r w:rsidRPr="00A537E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90416" w:rsidRPr="00E103C0" w:rsidRDefault="00E90416" w:rsidP="00E90416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Пункты 2.18. и 2.19. Регламента изложить в новой редакции:</w:t>
      </w:r>
    </w:p>
    <w:p w:rsidR="00764A26" w:rsidRPr="00767604" w:rsidRDefault="00E90416" w:rsidP="0076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</w:t>
      </w:r>
      <w:r w:rsidR="00764A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</w:t>
      </w:r>
      <w:r w:rsidR="00764A26" w:rsidRPr="007676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E90416" w:rsidRDefault="00764A26" w:rsidP="00764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</w:t>
      </w:r>
      <w:r w:rsidRPr="007676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Основания для отказа в предоставлении муниципальной услуги федеральным законодательством и законодательством Иркутской области не предусмотрены</w:t>
      </w:r>
      <w:proofErr w:type="gramStart"/>
      <w:r w:rsidRPr="007676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E90416" w:rsidRPr="00764A2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». </w:t>
      </w:r>
      <w:proofErr w:type="gramEnd"/>
    </w:p>
    <w:p w:rsidR="00A41B43" w:rsidRPr="006B298F" w:rsidRDefault="00A41B43" w:rsidP="00A41B43">
      <w:pPr>
        <w:pStyle w:val="a3"/>
        <w:numPr>
          <w:ilvl w:val="0"/>
          <w:numId w:val="1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A41B43" w:rsidRPr="006B298F" w:rsidRDefault="00A41B43" w:rsidP="00A41B4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98F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6B298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Pr="006B298F">
        <w:rPr>
          <w:rFonts w:ascii="Times New Roman" w:hAnsi="Times New Roman" w:cs="Times New Roman"/>
          <w:color w:val="000000"/>
          <w:sz w:val="28"/>
          <w:szCs w:val="28"/>
        </w:rPr>
        <w:t xml:space="preserve">от 10.11.2022  № 122 </w:t>
      </w:r>
      <w:r w:rsidRPr="006B298F">
        <w:rPr>
          <w:rFonts w:ascii="Times New Roman" w:hAnsi="Times New Roman" w:cs="Times New Roman"/>
          <w:sz w:val="28"/>
          <w:szCs w:val="28"/>
        </w:rPr>
        <w:t>«Об  утверждении административного регламента предоставления муниципальной услуги «Выдача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разрешения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на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использование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земель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или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земельного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участка,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которые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находятся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в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или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муниципальной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земельных участков и установления сервитута,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публичного</w:t>
      </w:r>
      <w:r w:rsidRPr="006B29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298F">
        <w:rPr>
          <w:rFonts w:ascii="Times New Roman" w:hAnsi="Times New Roman" w:cs="Times New Roman"/>
          <w:sz w:val="28"/>
          <w:szCs w:val="28"/>
        </w:rPr>
        <w:t>сервитут</w:t>
      </w:r>
      <w:r w:rsidRPr="006B29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B298F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  <w:proofErr w:type="gramEnd"/>
    </w:p>
    <w:p w:rsidR="00A41B43" w:rsidRPr="006B298F" w:rsidRDefault="00A41B43" w:rsidP="00A41B43">
      <w:pPr>
        <w:pStyle w:val="a3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6B298F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6B29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9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98F">
        <w:rPr>
          <w:rFonts w:ascii="Times New Roman" w:hAnsi="Times New Roman" w:cs="Times New Roman"/>
          <w:sz w:val="28"/>
          <w:szCs w:val="28"/>
        </w:rPr>
        <w:t>).</w:t>
      </w:r>
    </w:p>
    <w:p w:rsidR="00A41B43" w:rsidRPr="006B298F" w:rsidRDefault="00A41B43" w:rsidP="00A41B4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B298F">
        <w:rPr>
          <w:rFonts w:ascii="Times New Roman" w:hAnsi="Times New Roman" w:cs="Times New Roman"/>
          <w:sz w:val="28"/>
          <w:szCs w:val="28"/>
        </w:rPr>
        <w:lastRenderedPageBreak/>
        <w:t>Настоящее проставление вступает в законную силу после его официального опубликования (обнародования).</w:t>
      </w:r>
    </w:p>
    <w:p w:rsidR="00A41B43" w:rsidRPr="006B298F" w:rsidRDefault="00A41B43" w:rsidP="00A41B4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6B2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9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A41B43" w:rsidRPr="006B298F" w:rsidRDefault="00A41B43" w:rsidP="00A41B43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ab/>
      </w:r>
    </w:p>
    <w:p w:rsidR="00A41B43" w:rsidRPr="006B298F" w:rsidRDefault="00A41B43" w:rsidP="00A41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1B43" w:rsidRPr="006B298F" w:rsidRDefault="00A41B43" w:rsidP="00A4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98F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3D1CBF" w:rsidRPr="00E90416" w:rsidRDefault="00A41B43" w:rsidP="00A41B43">
      <w:pPr>
        <w:tabs>
          <w:tab w:val="left" w:pos="993"/>
        </w:tabs>
        <w:spacing w:after="0" w:line="240" w:lineRule="auto"/>
      </w:pPr>
      <w:r w:rsidRPr="006B298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Зарубин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sectPr w:rsidR="003D1CBF" w:rsidRPr="00E90416" w:rsidSect="003D1CB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5B" w:rsidRDefault="00CC0B5B" w:rsidP="00D50B68">
      <w:pPr>
        <w:spacing w:after="0" w:line="240" w:lineRule="auto"/>
      </w:pPr>
      <w:r>
        <w:separator/>
      </w:r>
    </w:p>
  </w:endnote>
  <w:endnote w:type="continuationSeparator" w:id="0">
    <w:p w:rsidR="00CC0B5B" w:rsidRDefault="00CC0B5B" w:rsidP="00D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5B" w:rsidRDefault="00CC0B5B" w:rsidP="00D50B68">
      <w:pPr>
        <w:spacing w:after="0" w:line="240" w:lineRule="auto"/>
      </w:pPr>
      <w:r>
        <w:separator/>
      </w:r>
    </w:p>
  </w:footnote>
  <w:footnote w:type="continuationSeparator" w:id="0">
    <w:p w:rsidR="00CC0B5B" w:rsidRDefault="00CC0B5B" w:rsidP="00D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3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D50B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2938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0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CC0B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F" w:rsidRDefault="00CC0B5B">
    <w:pPr>
      <w:pStyle w:val="a6"/>
      <w:jc w:val="center"/>
    </w:pPr>
  </w:p>
  <w:p w:rsidR="002E2C9F" w:rsidRDefault="00CC0B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6C08"/>
    <w:multiLevelType w:val="multilevel"/>
    <w:tmpl w:val="2B526FB4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16"/>
    <w:rsid w:val="000408D4"/>
    <w:rsid w:val="00060AFA"/>
    <w:rsid w:val="00071FEE"/>
    <w:rsid w:val="000D4C93"/>
    <w:rsid w:val="000F46C3"/>
    <w:rsid w:val="00146D21"/>
    <w:rsid w:val="00156114"/>
    <w:rsid w:val="001817A9"/>
    <w:rsid w:val="00186162"/>
    <w:rsid w:val="001D5339"/>
    <w:rsid w:val="001F2C98"/>
    <w:rsid w:val="00203DC6"/>
    <w:rsid w:val="00213122"/>
    <w:rsid w:val="00246161"/>
    <w:rsid w:val="002568B3"/>
    <w:rsid w:val="002906D3"/>
    <w:rsid w:val="00293A9F"/>
    <w:rsid w:val="002A6823"/>
    <w:rsid w:val="00323BC0"/>
    <w:rsid w:val="0036053B"/>
    <w:rsid w:val="00367C1E"/>
    <w:rsid w:val="00397C7C"/>
    <w:rsid w:val="003D0B00"/>
    <w:rsid w:val="003D1CBF"/>
    <w:rsid w:val="0041103F"/>
    <w:rsid w:val="004A3DFB"/>
    <w:rsid w:val="005261C2"/>
    <w:rsid w:val="00550E09"/>
    <w:rsid w:val="005865CA"/>
    <w:rsid w:val="005A001F"/>
    <w:rsid w:val="006174A2"/>
    <w:rsid w:val="00620F42"/>
    <w:rsid w:val="00661321"/>
    <w:rsid w:val="00693415"/>
    <w:rsid w:val="00697B51"/>
    <w:rsid w:val="006D25DD"/>
    <w:rsid w:val="00705514"/>
    <w:rsid w:val="0074337A"/>
    <w:rsid w:val="00764A26"/>
    <w:rsid w:val="00770E32"/>
    <w:rsid w:val="007E6A6F"/>
    <w:rsid w:val="007F5E98"/>
    <w:rsid w:val="008104A0"/>
    <w:rsid w:val="00843A57"/>
    <w:rsid w:val="00854564"/>
    <w:rsid w:val="00886F60"/>
    <w:rsid w:val="008D4D40"/>
    <w:rsid w:val="008E4272"/>
    <w:rsid w:val="00905CA6"/>
    <w:rsid w:val="0097211B"/>
    <w:rsid w:val="009E12C0"/>
    <w:rsid w:val="00A27516"/>
    <w:rsid w:val="00A32FC8"/>
    <w:rsid w:val="00A41B43"/>
    <w:rsid w:val="00A82287"/>
    <w:rsid w:val="00AD46B6"/>
    <w:rsid w:val="00AF3B96"/>
    <w:rsid w:val="00B07206"/>
    <w:rsid w:val="00B16886"/>
    <w:rsid w:val="00B6768C"/>
    <w:rsid w:val="00B77EAD"/>
    <w:rsid w:val="00B812A1"/>
    <w:rsid w:val="00BA052D"/>
    <w:rsid w:val="00BB1CDD"/>
    <w:rsid w:val="00BB7101"/>
    <w:rsid w:val="00BB7DED"/>
    <w:rsid w:val="00BD3E52"/>
    <w:rsid w:val="00C30F6F"/>
    <w:rsid w:val="00C42938"/>
    <w:rsid w:val="00C52C26"/>
    <w:rsid w:val="00C73B11"/>
    <w:rsid w:val="00C831F5"/>
    <w:rsid w:val="00CC0B5B"/>
    <w:rsid w:val="00CD368C"/>
    <w:rsid w:val="00CF7FEF"/>
    <w:rsid w:val="00D50B68"/>
    <w:rsid w:val="00DC2476"/>
    <w:rsid w:val="00DC61B2"/>
    <w:rsid w:val="00DD4B41"/>
    <w:rsid w:val="00E46A54"/>
    <w:rsid w:val="00E76408"/>
    <w:rsid w:val="00E812C5"/>
    <w:rsid w:val="00E90416"/>
    <w:rsid w:val="00ED3061"/>
    <w:rsid w:val="00ED6310"/>
    <w:rsid w:val="00EE3E68"/>
    <w:rsid w:val="00F02783"/>
    <w:rsid w:val="00F1495D"/>
    <w:rsid w:val="00F42E73"/>
    <w:rsid w:val="00F82E68"/>
    <w:rsid w:val="00F845F0"/>
    <w:rsid w:val="00F97BBC"/>
    <w:rsid w:val="00F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16"/>
    <w:pPr>
      <w:ind w:left="720"/>
      <w:contextualSpacing/>
    </w:pPr>
  </w:style>
  <w:style w:type="paragraph" w:customStyle="1" w:styleId="ConsPlusNonformat">
    <w:name w:val="ConsPlusNonformat"/>
    <w:rsid w:val="0076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764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64A2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4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2023-11-01T04:03:00Z</cp:lastPrinted>
  <dcterms:created xsi:type="dcterms:W3CDTF">2023-10-23T06:27:00Z</dcterms:created>
  <dcterms:modified xsi:type="dcterms:W3CDTF">2023-11-01T04:03:00Z</dcterms:modified>
</cp:coreProperties>
</file>