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9" w:rsidRPr="005D7437" w:rsidRDefault="003C7B89" w:rsidP="00DA3A99">
      <w:pPr>
        <w:jc w:val="center"/>
      </w:pPr>
    </w:p>
    <w:p w:rsidR="00406170" w:rsidRPr="00617EF9" w:rsidRDefault="00406170" w:rsidP="00DA3A99">
      <w:pPr>
        <w:jc w:val="center"/>
        <w:rPr>
          <w:b/>
        </w:rPr>
      </w:pPr>
      <w:r w:rsidRPr="00617EF9">
        <w:rPr>
          <w:b/>
        </w:rPr>
        <w:t xml:space="preserve">ПРОТОКОЛ  № </w:t>
      </w:r>
      <w:r w:rsidR="006A6D80">
        <w:rPr>
          <w:b/>
        </w:rPr>
        <w:t>3</w:t>
      </w:r>
      <w:r w:rsidR="00404EE4">
        <w:rPr>
          <w:b/>
        </w:rPr>
        <w:t>4</w:t>
      </w:r>
    </w:p>
    <w:p w:rsidR="00406170" w:rsidRPr="00617EF9" w:rsidRDefault="005A57FF" w:rsidP="003C3F15">
      <w:pPr>
        <w:jc w:val="center"/>
        <w:rPr>
          <w:b/>
        </w:rPr>
      </w:pPr>
      <w:r>
        <w:rPr>
          <w:b/>
        </w:rPr>
        <w:t>З</w:t>
      </w:r>
      <w:r w:rsidR="00406170" w:rsidRPr="00617EF9">
        <w:rPr>
          <w:b/>
        </w:rPr>
        <w:t>аседания Думы Черемховского районного муниципального образования</w:t>
      </w:r>
    </w:p>
    <w:p w:rsidR="00406170" w:rsidRPr="00617EF9" w:rsidRDefault="00406170" w:rsidP="003C3F15">
      <w:pPr>
        <w:tabs>
          <w:tab w:val="left" w:pos="2955"/>
        </w:tabs>
        <w:jc w:val="center"/>
        <w:rPr>
          <w:b/>
        </w:rPr>
      </w:pPr>
      <w:r w:rsidRPr="00617EF9">
        <w:rPr>
          <w:b/>
        </w:rPr>
        <w:t>( пятого созыва)</w:t>
      </w:r>
    </w:p>
    <w:p w:rsidR="00406170" w:rsidRPr="00617EF9" w:rsidRDefault="00406170" w:rsidP="003C3F15">
      <w:pPr>
        <w:tabs>
          <w:tab w:val="left" w:pos="2955"/>
        </w:tabs>
        <w:jc w:val="center"/>
        <w:rPr>
          <w:b/>
        </w:rPr>
      </w:pPr>
    </w:p>
    <w:p w:rsidR="00406170" w:rsidRPr="00617EF9" w:rsidRDefault="00406170" w:rsidP="00DA3A99">
      <w:pPr>
        <w:tabs>
          <w:tab w:val="left" w:pos="4620"/>
          <w:tab w:val="left" w:pos="7755"/>
        </w:tabs>
        <w:jc w:val="both"/>
        <w:rPr>
          <w:b/>
        </w:rPr>
      </w:pPr>
      <w:r w:rsidRPr="00617EF9">
        <w:rPr>
          <w:b/>
        </w:rPr>
        <w:t xml:space="preserve">от </w:t>
      </w:r>
      <w:r w:rsidR="00492FF2">
        <w:rPr>
          <w:b/>
        </w:rPr>
        <w:t>2</w:t>
      </w:r>
      <w:r w:rsidR="00404EE4">
        <w:rPr>
          <w:b/>
        </w:rPr>
        <w:t>5</w:t>
      </w:r>
      <w:r w:rsidR="00210608" w:rsidRPr="00617EF9">
        <w:rPr>
          <w:b/>
        </w:rPr>
        <w:t xml:space="preserve"> </w:t>
      </w:r>
      <w:r w:rsidR="00404EE4">
        <w:rPr>
          <w:b/>
        </w:rPr>
        <w:t>апреля</w:t>
      </w:r>
      <w:r w:rsidR="00D276DC" w:rsidRPr="00617EF9">
        <w:rPr>
          <w:b/>
        </w:rPr>
        <w:t xml:space="preserve"> </w:t>
      </w:r>
      <w:r w:rsidRPr="00617EF9">
        <w:rPr>
          <w:b/>
        </w:rPr>
        <w:t>20</w:t>
      </w:r>
      <w:r w:rsidR="00ED3BED" w:rsidRPr="00617EF9">
        <w:rPr>
          <w:b/>
        </w:rPr>
        <w:t>1</w:t>
      </w:r>
      <w:r w:rsidR="006A6D80">
        <w:rPr>
          <w:b/>
        </w:rPr>
        <w:t>2</w:t>
      </w:r>
      <w:r w:rsidRPr="00617EF9">
        <w:rPr>
          <w:b/>
        </w:rPr>
        <w:t xml:space="preserve"> года</w:t>
      </w:r>
      <w:r w:rsidRPr="00617EF9">
        <w:rPr>
          <w:b/>
        </w:rPr>
        <w:tab/>
      </w:r>
      <w:r w:rsidR="00D276DC" w:rsidRPr="00617EF9">
        <w:rPr>
          <w:b/>
        </w:rPr>
        <w:tab/>
      </w:r>
      <w:r w:rsidRPr="00617EF9">
        <w:rPr>
          <w:b/>
        </w:rPr>
        <w:t>г. Черемхово</w:t>
      </w:r>
    </w:p>
    <w:p w:rsidR="00B46851" w:rsidRPr="004615C4" w:rsidRDefault="00B46851" w:rsidP="00DA3A99">
      <w:pPr>
        <w:tabs>
          <w:tab w:val="left" w:pos="4620"/>
          <w:tab w:val="left" w:pos="7755"/>
        </w:tabs>
        <w:jc w:val="both"/>
        <w:rPr>
          <w:b/>
          <w:highlight w:val="green"/>
        </w:rPr>
      </w:pPr>
    </w:p>
    <w:p w:rsidR="00406170" w:rsidRPr="00617EF9" w:rsidRDefault="00406170" w:rsidP="00DA3A99">
      <w:pPr>
        <w:tabs>
          <w:tab w:val="left" w:pos="7755"/>
        </w:tabs>
        <w:jc w:val="both"/>
      </w:pPr>
      <w:r w:rsidRPr="00617EF9">
        <w:rPr>
          <w:b/>
        </w:rPr>
        <w:t xml:space="preserve">          Присутствовали:</w:t>
      </w:r>
    </w:p>
    <w:p w:rsidR="009E169F" w:rsidRDefault="00406170" w:rsidP="00DA3A99">
      <w:pPr>
        <w:tabs>
          <w:tab w:val="left" w:pos="7755"/>
        </w:tabs>
        <w:jc w:val="both"/>
        <w:rPr>
          <w:b/>
        </w:rPr>
      </w:pPr>
      <w:r w:rsidRPr="00617EF9">
        <w:rPr>
          <w:b/>
        </w:rPr>
        <w:t xml:space="preserve">                              Депутаты Думы:</w:t>
      </w:r>
    </w:p>
    <w:p w:rsidR="009E169F" w:rsidRDefault="009E169F" w:rsidP="009E169F">
      <w:pPr>
        <w:numPr>
          <w:ilvl w:val="0"/>
          <w:numId w:val="26"/>
        </w:numPr>
        <w:tabs>
          <w:tab w:val="left" w:pos="7755"/>
        </w:tabs>
        <w:jc w:val="both"/>
      </w:pPr>
      <w:r w:rsidRPr="00153B21">
        <w:t>Ярошевич Татьяна Анатольевна</w:t>
      </w:r>
      <w:r w:rsidR="00153B21">
        <w:t>, округ № 4</w:t>
      </w:r>
    </w:p>
    <w:p w:rsidR="008239E7" w:rsidRDefault="007A693C" w:rsidP="009E169F">
      <w:pPr>
        <w:numPr>
          <w:ilvl w:val="0"/>
          <w:numId w:val="26"/>
        </w:numPr>
        <w:tabs>
          <w:tab w:val="left" w:pos="7755"/>
        </w:tabs>
        <w:jc w:val="both"/>
      </w:pPr>
      <w:r>
        <w:t>Дегтярёва Оксана Владимировна, округ № 6</w:t>
      </w:r>
    </w:p>
    <w:p w:rsidR="00BC7A25" w:rsidRDefault="00BC7A25" w:rsidP="009E169F">
      <w:pPr>
        <w:numPr>
          <w:ilvl w:val="0"/>
          <w:numId w:val="26"/>
        </w:numPr>
        <w:tabs>
          <w:tab w:val="left" w:pos="7755"/>
        </w:tabs>
        <w:jc w:val="both"/>
      </w:pPr>
      <w:r>
        <w:t>Сувит Елена Михайловна, округ № 8</w:t>
      </w:r>
    </w:p>
    <w:p w:rsidR="004B7A8E" w:rsidRDefault="004B7A8E" w:rsidP="009E169F">
      <w:pPr>
        <w:numPr>
          <w:ilvl w:val="0"/>
          <w:numId w:val="26"/>
        </w:numPr>
        <w:tabs>
          <w:tab w:val="left" w:pos="7755"/>
        </w:tabs>
        <w:jc w:val="both"/>
      </w:pPr>
      <w:r>
        <w:t>Бедушвиль Валерий Игнатьевич, округ № 3</w:t>
      </w:r>
    </w:p>
    <w:p w:rsidR="009D2848" w:rsidRDefault="007A693C" w:rsidP="009E169F">
      <w:pPr>
        <w:numPr>
          <w:ilvl w:val="0"/>
          <w:numId w:val="26"/>
        </w:numPr>
        <w:tabs>
          <w:tab w:val="left" w:pos="7755"/>
        </w:tabs>
        <w:jc w:val="both"/>
      </w:pPr>
      <w:r>
        <w:t>Евдокимов Петр Александрович, округ №1</w:t>
      </w:r>
    </w:p>
    <w:p w:rsidR="009D2848" w:rsidRDefault="009D2848" w:rsidP="009E169F">
      <w:pPr>
        <w:numPr>
          <w:ilvl w:val="0"/>
          <w:numId w:val="26"/>
        </w:numPr>
        <w:tabs>
          <w:tab w:val="left" w:pos="7755"/>
        </w:tabs>
        <w:jc w:val="both"/>
      </w:pPr>
      <w:r>
        <w:t>Семенов Сергей Валерьевич, округ № 14</w:t>
      </w:r>
    </w:p>
    <w:p w:rsidR="007A693C" w:rsidRDefault="007A693C" w:rsidP="009E169F">
      <w:pPr>
        <w:numPr>
          <w:ilvl w:val="0"/>
          <w:numId w:val="26"/>
        </w:numPr>
        <w:tabs>
          <w:tab w:val="left" w:pos="7755"/>
        </w:tabs>
        <w:jc w:val="both"/>
      </w:pPr>
      <w:r>
        <w:t>Паршуткин Петр Петрович, округ № 7</w:t>
      </w:r>
    </w:p>
    <w:p w:rsidR="007A693C" w:rsidRDefault="007A693C" w:rsidP="009E169F">
      <w:pPr>
        <w:numPr>
          <w:ilvl w:val="0"/>
          <w:numId w:val="26"/>
        </w:numPr>
        <w:tabs>
          <w:tab w:val="left" w:pos="7755"/>
        </w:tabs>
        <w:jc w:val="both"/>
      </w:pPr>
      <w:r>
        <w:t>Лыткина Альфия Барыевна, округ № 12</w:t>
      </w:r>
    </w:p>
    <w:p w:rsidR="007A693C" w:rsidRDefault="006A6D80" w:rsidP="009E169F">
      <w:pPr>
        <w:numPr>
          <w:ilvl w:val="0"/>
          <w:numId w:val="26"/>
        </w:numPr>
        <w:tabs>
          <w:tab w:val="left" w:pos="7755"/>
        </w:tabs>
        <w:jc w:val="both"/>
      </w:pPr>
      <w:r>
        <w:t>Кривой Валерий Васильевич, округ № 2</w:t>
      </w:r>
    </w:p>
    <w:p w:rsidR="00C052E0" w:rsidRDefault="00C052E0" w:rsidP="009E169F">
      <w:pPr>
        <w:numPr>
          <w:ilvl w:val="0"/>
          <w:numId w:val="26"/>
        </w:numPr>
        <w:tabs>
          <w:tab w:val="left" w:pos="7755"/>
        </w:tabs>
        <w:jc w:val="both"/>
      </w:pPr>
      <w:r>
        <w:t>Митюков Владимир Каземирович, округ №5</w:t>
      </w:r>
    </w:p>
    <w:p w:rsidR="00C052E0" w:rsidRDefault="00C052E0" w:rsidP="009E169F">
      <w:pPr>
        <w:numPr>
          <w:ilvl w:val="0"/>
          <w:numId w:val="26"/>
        </w:numPr>
        <w:tabs>
          <w:tab w:val="left" w:pos="7755"/>
        </w:tabs>
        <w:jc w:val="both"/>
      </w:pPr>
      <w:r>
        <w:t>Никитин Григорий Сергеевич, округ №10</w:t>
      </w:r>
    </w:p>
    <w:p w:rsidR="00DF54E7" w:rsidRDefault="00DF54E7" w:rsidP="009E169F">
      <w:pPr>
        <w:numPr>
          <w:ilvl w:val="0"/>
          <w:numId w:val="26"/>
        </w:numPr>
        <w:tabs>
          <w:tab w:val="left" w:pos="7755"/>
        </w:tabs>
        <w:jc w:val="both"/>
      </w:pPr>
      <w:r>
        <w:t>Лавринович Василий Иванович, округ №9</w:t>
      </w:r>
    </w:p>
    <w:p w:rsidR="00404EE4" w:rsidRDefault="00404EE4" w:rsidP="009E169F">
      <w:pPr>
        <w:numPr>
          <w:ilvl w:val="0"/>
          <w:numId w:val="26"/>
        </w:numPr>
        <w:tabs>
          <w:tab w:val="left" w:pos="7755"/>
        </w:tabs>
        <w:jc w:val="both"/>
      </w:pPr>
      <w:r>
        <w:t>Иванова  Татьяна Георгиевна, округ №15</w:t>
      </w:r>
    </w:p>
    <w:p w:rsidR="00210608" w:rsidRPr="009E169F" w:rsidRDefault="00406170" w:rsidP="00DA3A99">
      <w:pPr>
        <w:tabs>
          <w:tab w:val="left" w:pos="7755"/>
        </w:tabs>
        <w:jc w:val="both"/>
        <w:rPr>
          <w:b/>
        </w:rPr>
      </w:pPr>
      <w:r w:rsidRPr="00617EF9">
        <w:t xml:space="preserve">                     </w:t>
      </w:r>
    </w:p>
    <w:p w:rsidR="00406170" w:rsidRDefault="00210608" w:rsidP="00DA3A99">
      <w:pPr>
        <w:tabs>
          <w:tab w:val="left" w:pos="7755"/>
        </w:tabs>
        <w:jc w:val="both"/>
        <w:rPr>
          <w:b/>
        </w:rPr>
      </w:pPr>
      <w:r w:rsidRPr="00617EF9">
        <w:t xml:space="preserve">     </w:t>
      </w:r>
      <w:r w:rsidR="00406170" w:rsidRPr="00617EF9">
        <w:t xml:space="preserve"> </w:t>
      </w:r>
      <w:r w:rsidR="00451C09" w:rsidRPr="00617EF9">
        <w:rPr>
          <w:b/>
        </w:rPr>
        <w:t>Принимали участие:</w:t>
      </w:r>
    </w:p>
    <w:p w:rsidR="00B168E8" w:rsidRPr="00B168E8" w:rsidRDefault="00B168E8" w:rsidP="00DA3A99">
      <w:pPr>
        <w:tabs>
          <w:tab w:val="left" w:pos="7755"/>
        </w:tabs>
        <w:jc w:val="both"/>
      </w:pPr>
      <w:r w:rsidRPr="00B168E8">
        <w:t xml:space="preserve">1. </w:t>
      </w:r>
      <w:r w:rsidR="007A693C">
        <w:t>Побойкин Виктор Леонидович</w:t>
      </w:r>
      <w:r w:rsidRPr="00B168E8">
        <w:t>, мэр</w:t>
      </w:r>
      <w:r w:rsidR="007A693C">
        <w:t xml:space="preserve"> </w:t>
      </w:r>
    </w:p>
    <w:p w:rsidR="005A57FF" w:rsidRDefault="006A6D80" w:rsidP="00404EE4">
      <w:pPr>
        <w:tabs>
          <w:tab w:val="left" w:pos="7755"/>
        </w:tabs>
        <w:jc w:val="both"/>
      </w:pPr>
      <w:r>
        <w:t>2</w:t>
      </w:r>
      <w:r w:rsidR="005A57FF">
        <w:t xml:space="preserve">.  </w:t>
      </w:r>
    </w:p>
    <w:p w:rsidR="005A57FF" w:rsidRDefault="005A57FF" w:rsidP="003B4AE8">
      <w:pPr>
        <w:tabs>
          <w:tab w:val="left" w:pos="7755"/>
        </w:tabs>
        <w:jc w:val="both"/>
      </w:pPr>
    </w:p>
    <w:p w:rsidR="00C301D8" w:rsidRPr="00912BD8" w:rsidRDefault="00C301D8" w:rsidP="00DA3A99">
      <w:pPr>
        <w:tabs>
          <w:tab w:val="left" w:pos="7755"/>
        </w:tabs>
        <w:jc w:val="both"/>
      </w:pPr>
    </w:p>
    <w:p w:rsidR="00406170" w:rsidRPr="00617EF9" w:rsidRDefault="00406170" w:rsidP="00DA3A99">
      <w:pPr>
        <w:tabs>
          <w:tab w:val="left" w:pos="7755"/>
        </w:tabs>
        <w:jc w:val="both"/>
        <w:rPr>
          <w:b/>
        </w:rPr>
      </w:pPr>
      <w:r w:rsidRPr="00617EF9">
        <w:t xml:space="preserve">   </w:t>
      </w:r>
      <w:r w:rsidRPr="00617EF9">
        <w:rPr>
          <w:b/>
        </w:rPr>
        <w:t>Приглашённые:</w:t>
      </w:r>
    </w:p>
    <w:p w:rsidR="00BC7A25" w:rsidRDefault="00BC7A25" w:rsidP="00BC7A25">
      <w:r>
        <w:t>1.</w:t>
      </w:r>
      <w:r w:rsidRPr="00BC7A25">
        <w:t xml:space="preserve"> </w:t>
      </w:r>
      <w:r>
        <w:t>Ермаков Сергей Анатольевич, начальник отдела правового обеспечения.</w:t>
      </w:r>
    </w:p>
    <w:p w:rsidR="00BC7A25" w:rsidRDefault="00277E46" w:rsidP="00BC7A25">
      <w:r>
        <w:t>2</w:t>
      </w:r>
      <w:r w:rsidR="00005963">
        <w:t>.</w:t>
      </w:r>
      <w:r w:rsidR="00404EE4">
        <w:t xml:space="preserve"> </w:t>
      </w:r>
      <w:r w:rsidR="00C052E0">
        <w:t>Гайдук Юлия Николаевна, начальник финансового управления</w:t>
      </w:r>
      <w:r w:rsidR="00AC39E0">
        <w:t>.</w:t>
      </w:r>
    </w:p>
    <w:p w:rsidR="00C052E0" w:rsidRDefault="00C052E0" w:rsidP="00BC7A25">
      <w:r>
        <w:t xml:space="preserve">3. </w:t>
      </w:r>
      <w:r w:rsidR="00404EE4">
        <w:t>Пежемская Владлена Борисовна</w:t>
      </w:r>
      <w:r>
        <w:t>, Председателя КУМИ.</w:t>
      </w:r>
    </w:p>
    <w:p w:rsidR="00404EE4" w:rsidRDefault="00C052E0" w:rsidP="00404EE4">
      <w:r>
        <w:t xml:space="preserve">4. </w:t>
      </w:r>
      <w:r w:rsidR="00404EE4">
        <w:t>Антипова Ирина Викторовна, зав. сектора кадров.</w:t>
      </w:r>
    </w:p>
    <w:p w:rsidR="00C052E0" w:rsidRDefault="00404EE4" w:rsidP="00BC7A25">
      <w:pPr>
        <w:rPr>
          <w:sz w:val="26"/>
          <w:szCs w:val="26"/>
        </w:rPr>
      </w:pPr>
      <w:r>
        <w:t>5</w:t>
      </w:r>
      <w:r w:rsidR="00C052E0">
        <w:t xml:space="preserve">. </w:t>
      </w:r>
      <w:r w:rsidR="00C052E0" w:rsidRPr="006A5C39">
        <w:rPr>
          <w:sz w:val="26"/>
          <w:szCs w:val="26"/>
        </w:rPr>
        <w:t>Иванова Флюра Борисовна</w:t>
      </w:r>
      <w:r w:rsidR="00C052E0">
        <w:rPr>
          <w:sz w:val="26"/>
          <w:szCs w:val="26"/>
        </w:rPr>
        <w:t>, н</w:t>
      </w:r>
      <w:r w:rsidR="00C052E0" w:rsidRPr="006A5C39">
        <w:rPr>
          <w:sz w:val="26"/>
          <w:szCs w:val="26"/>
        </w:rPr>
        <w:t>ачальник отдела образования</w:t>
      </w:r>
      <w:r w:rsidR="00C052E0">
        <w:rPr>
          <w:sz w:val="26"/>
          <w:szCs w:val="26"/>
        </w:rPr>
        <w:t>.</w:t>
      </w:r>
    </w:p>
    <w:p w:rsidR="00B045AD" w:rsidRDefault="00B045AD" w:rsidP="003B4AE8"/>
    <w:p w:rsidR="00406170" w:rsidRPr="00617EF9" w:rsidRDefault="00EB1D91" w:rsidP="00DA3A99">
      <w:pPr>
        <w:tabs>
          <w:tab w:val="left" w:pos="7755"/>
        </w:tabs>
        <w:jc w:val="both"/>
        <w:rPr>
          <w:b/>
        </w:rPr>
      </w:pPr>
      <w:r>
        <w:t xml:space="preserve"> </w:t>
      </w:r>
      <w:r w:rsidR="0020401F" w:rsidRPr="00617EF9">
        <w:rPr>
          <w:b/>
        </w:rPr>
        <w:t>Представитель прокуратуры:</w:t>
      </w:r>
    </w:p>
    <w:p w:rsidR="005A57FF" w:rsidRPr="00617EF9" w:rsidRDefault="00277E46" w:rsidP="005A57FF">
      <w:pPr>
        <w:tabs>
          <w:tab w:val="left" w:pos="7755"/>
        </w:tabs>
        <w:jc w:val="both"/>
      </w:pPr>
      <w:r w:rsidRPr="00617EF9">
        <w:t xml:space="preserve"> </w:t>
      </w:r>
      <w:r w:rsidR="005A57FF" w:rsidRPr="00617EF9">
        <w:t xml:space="preserve">1. </w:t>
      </w:r>
      <w:r w:rsidR="00404EE4">
        <w:t>отсутствуют</w:t>
      </w:r>
    </w:p>
    <w:p w:rsidR="00277E46" w:rsidRPr="00617EF9" w:rsidRDefault="00277E46" w:rsidP="00277E46">
      <w:pPr>
        <w:tabs>
          <w:tab w:val="left" w:pos="7755"/>
        </w:tabs>
        <w:jc w:val="both"/>
      </w:pPr>
    </w:p>
    <w:p w:rsidR="00406170" w:rsidRPr="00617EF9" w:rsidRDefault="004F5C6E" w:rsidP="00DA3A99">
      <w:pPr>
        <w:tabs>
          <w:tab w:val="left" w:pos="7755"/>
        </w:tabs>
        <w:jc w:val="both"/>
        <w:rPr>
          <w:b/>
        </w:rPr>
      </w:pPr>
      <w:r>
        <w:rPr>
          <w:b/>
        </w:rPr>
        <w:t xml:space="preserve">   </w:t>
      </w:r>
      <w:r w:rsidR="00406170" w:rsidRPr="00617EF9">
        <w:rPr>
          <w:b/>
        </w:rPr>
        <w:t xml:space="preserve"> Представители СМИ:</w:t>
      </w:r>
    </w:p>
    <w:p w:rsidR="00406170" w:rsidRDefault="00406170" w:rsidP="00DA3A99">
      <w:pPr>
        <w:tabs>
          <w:tab w:val="left" w:pos="7755"/>
        </w:tabs>
        <w:jc w:val="both"/>
      </w:pPr>
      <w:r w:rsidRPr="00617EF9">
        <w:t xml:space="preserve">1. </w:t>
      </w:r>
      <w:r w:rsidR="00210608" w:rsidRPr="00617EF9">
        <w:t>Каркушко Ирина Николаевна</w:t>
      </w:r>
      <w:r w:rsidRPr="00617EF9">
        <w:t xml:space="preserve">, </w:t>
      </w:r>
      <w:r w:rsidR="00C301D8" w:rsidRPr="00617EF9">
        <w:t xml:space="preserve"> редактор г</w:t>
      </w:r>
      <w:r w:rsidRPr="00617EF9">
        <w:t>азеты «Моё село-край Черемховский»</w:t>
      </w:r>
    </w:p>
    <w:p w:rsidR="00277E46" w:rsidRDefault="00277E46" w:rsidP="00DA3A99">
      <w:pPr>
        <w:tabs>
          <w:tab w:val="left" w:pos="7755"/>
        </w:tabs>
        <w:jc w:val="both"/>
        <w:rPr>
          <w:b/>
        </w:rPr>
      </w:pPr>
    </w:p>
    <w:p w:rsidR="00406170" w:rsidRPr="00AF3E32" w:rsidRDefault="00406170" w:rsidP="00DA3A99">
      <w:pPr>
        <w:tabs>
          <w:tab w:val="left" w:pos="7755"/>
        </w:tabs>
        <w:jc w:val="both"/>
        <w:rPr>
          <w:b/>
        </w:rPr>
      </w:pPr>
      <w:r w:rsidRPr="00AF3E32">
        <w:rPr>
          <w:b/>
        </w:rPr>
        <w:t>Слушали:</w:t>
      </w:r>
    </w:p>
    <w:p w:rsidR="00406170" w:rsidRPr="00AA1248" w:rsidRDefault="00406170" w:rsidP="00DA3A99">
      <w:pPr>
        <w:tabs>
          <w:tab w:val="left" w:pos="7755"/>
        </w:tabs>
        <w:jc w:val="both"/>
        <w:rPr>
          <w:b/>
          <w:i/>
        </w:rPr>
      </w:pPr>
      <w:r w:rsidRPr="00AF3E32">
        <w:rPr>
          <w:b/>
          <w:i/>
        </w:rPr>
        <w:t>Ярошевич Татьяну Анатольевну,</w:t>
      </w:r>
      <w:r w:rsidRPr="00AF3E32">
        <w:rPr>
          <w:i/>
        </w:rPr>
        <w:t xml:space="preserve"> </w:t>
      </w:r>
      <w:r w:rsidRPr="00AA1248">
        <w:rPr>
          <w:b/>
          <w:i/>
        </w:rPr>
        <w:t>Председателя Думы Черемховского районного муниципального образования</w:t>
      </w:r>
    </w:p>
    <w:p w:rsidR="00406170" w:rsidRPr="00AF3E32" w:rsidRDefault="00406170" w:rsidP="00DA3A99">
      <w:pPr>
        <w:tabs>
          <w:tab w:val="left" w:pos="7755"/>
        </w:tabs>
        <w:jc w:val="both"/>
      </w:pPr>
      <w:r w:rsidRPr="00AF3E32">
        <w:rPr>
          <w:i/>
        </w:rPr>
        <w:t xml:space="preserve">    </w:t>
      </w:r>
      <w:r w:rsidRPr="00AF3E32">
        <w:t>Татьяна</w:t>
      </w:r>
      <w:r w:rsidR="000E4A8B" w:rsidRPr="00AF3E32">
        <w:t xml:space="preserve"> Анатольевна сообщила, что из 15</w:t>
      </w:r>
      <w:r w:rsidRPr="00AF3E32">
        <w:t xml:space="preserve"> депутатов на заседании присутствуют </w:t>
      </w:r>
      <w:r w:rsidR="00451C09" w:rsidRPr="00AF3E32">
        <w:t>1</w:t>
      </w:r>
      <w:r w:rsidR="00C052E0">
        <w:t>3</w:t>
      </w:r>
      <w:r w:rsidRPr="00AF3E32">
        <w:t>.</w:t>
      </w:r>
    </w:p>
    <w:p w:rsidR="00406170" w:rsidRDefault="00A0207C" w:rsidP="00DA3A99">
      <w:pPr>
        <w:tabs>
          <w:tab w:val="left" w:pos="7755"/>
        </w:tabs>
        <w:jc w:val="both"/>
      </w:pPr>
      <w:r w:rsidRPr="00AF3E32">
        <w:t xml:space="preserve">    </w:t>
      </w:r>
      <w:r w:rsidR="00406170" w:rsidRPr="00AF3E32">
        <w:t>Заседание при такой явке считается правомочным.</w:t>
      </w:r>
    </w:p>
    <w:p w:rsidR="00512CD9" w:rsidRPr="00512CD9" w:rsidRDefault="00512CD9" w:rsidP="00512CD9">
      <w:pPr>
        <w:jc w:val="both"/>
      </w:pPr>
      <w:r>
        <w:t xml:space="preserve">    </w:t>
      </w:r>
      <w:r w:rsidRPr="00512CD9">
        <w:t>На</w:t>
      </w:r>
      <w:r w:rsidR="00122B63">
        <w:t xml:space="preserve"> </w:t>
      </w:r>
      <w:r w:rsidR="00631451">
        <w:t xml:space="preserve"> </w:t>
      </w:r>
      <w:r w:rsidR="00535BDB">
        <w:t>тридцат</w:t>
      </w:r>
      <w:r w:rsidR="00C052E0">
        <w:t xml:space="preserve">ь </w:t>
      </w:r>
      <w:r w:rsidR="00404EE4">
        <w:t>четвертое</w:t>
      </w:r>
      <w:r w:rsidRPr="00512CD9">
        <w:t xml:space="preserve"> заседание </w:t>
      </w:r>
      <w:r w:rsidR="00631451" w:rsidRPr="00512CD9">
        <w:t xml:space="preserve">Думы </w:t>
      </w:r>
      <w:r w:rsidRPr="00512CD9">
        <w:t>Черемховско</w:t>
      </w:r>
      <w:r w:rsidR="00631451">
        <w:t>го</w:t>
      </w:r>
      <w:r w:rsidRPr="00512CD9">
        <w:t xml:space="preserve"> район</w:t>
      </w:r>
      <w:r w:rsidR="00631451">
        <w:t>а</w:t>
      </w:r>
      <w:r w:rsidRPr="00512CD9">
        <w:t xml:space="preserve"> </w:t>
      </w:r>
      <w:r w:rsidRPr="00512CD9">
        <w:rPr>
          <w:lang w:val="en-US"/>
        </w:rPr>
        <w:t>V</w:t>
      </w:r>
      <w:r w:rsidRPr="00512CD9">
        <w:t xml:space="preserve"> созыва  были вынесены </w:t>
      </w:r>
      <w:r w:rsidR="00B045AD">
        <w:t xml:space="preserve">    </w:t>
      </w:r>
      <w:r w:rsidR="00404EE4">
        <w:t>7</w:t>
      </w:r>
      <w:r w:rsidR="00005963">
        <w:t xml:space="preserve"> </w:t>
      </w:r>
      <w:r w:rsidRPr="00512CD9">
        <w:t xml:space="preserve"> вопрос</w:t>
      </w:r>
      <w:r w:rsidR="00C052E0">
        <w:t>ов</w:t>
      </w:r>
      <w:r w:rsidRPr="00512CD9">
        <w:t xml:space="preserve">. </w:t>
      </w:r>
    </w:p>
    <w:p w:rsidR="00F42856" w:rsidRDefault="00406170" w:rsidP="00DA3A99">
      <w:pPr>
        <w:tabs>
          <w:tab w:val="left" w:pos="7755"/>
        </w:tabs>
        <w:jc w:val="both"/>
      </w:pPr>
      <w:r w:rsidRPr="00AF3E32">
        <w:t xml:space="preserve">    Татьяна Анатольевна зачитала проект повестки заседания.</w:t>
      </w:r>
    </w:p>
    <w:p w:rsidR="00535BDB" w:rsidRDefault="00535BDB" w:rsidP="00DA3A99">
      <w:pPr>
        <w:tabs>
          <w:tab w:val="left" w:pos="7755"/>
        </w:tabs>
        <w:jc w:val="both"/>
      </w:pPr>
    </w:p>
    <w:tbl>
      <w:tblPr>
        <w:tblW w:w="9689" w:type="dxa"/>
        <w:tblInd w:w="-792" w:type="dxa"/>
        <w:tblLook w:val="0000"/>
      </w:tblPr>
      <w:tblGrid>
        <w:gridCol w:w="900"/>
        <w:gridCol w:w="8789"/>
      </w:tblGrid>
      <w:tr w:rsidR="00404EE4" w:rsidRPr="00C806A0" w:rsidTr="009F1BF0">
        <w:trPr>
          <w:trHeight w:val="1241"/>
        </w:trPr>
        <w:tc>
          <w:tcPr>
            <w:tcW w:w="900" w:type="dxa"/>
          </w:tcPr>
          <w:p w:rsidR="00404EE4" w:rsidRPr="00C806A0" w:rsidRDefault="00404EE4" w:rsidP="00404EE4">
            <w:pPr>
              <w:numPr>
                <w:ilvl w:val="0"/>
                <w:numId w:val="9"/>
              </w:numPr>
              <w:tabs>
                <w:tab w:val="clear" w:pos="927"/>
                <w:tab w:val="left" w:pos="432"/>
                <w:tab w:val="num" w:pos="648"/>
              </w:tabs>
              <w:ind w:left="648"/>
              <w:jc w:val="both"/>
              <w:rPr>
                <w:b/>
                <w:bCs/>
              </w:rPr>
            </w:pPr>
          </w:p>
        </w:tc>
        <w:tc>
          <w:tcPr>
            <w:tcW w:w="8789" w:type="dxa"/>
          </w:tcPr>
          <w:p w:rsidR="00404EE4" w:rsidRPr="00C806A0" w:rsidRDefault="00404EE4" w:rsidP="009F1BF0">
            <w:pPr>
              <w:jc w:val="both"/>
            </w:pPr>
            <w:r w:rsidRPr="00C806A0">
              <w:t>О внесении изменений и дополнений в решение районной Думы от 21.12.2011г. №173 «О бюджете Черемховского районного муниципального образования на 2012 год».</w:t>
            </w:r>
          </w:p>
          <w:p w:rsidR="00404EE4" w:rsidRPr="00C806A0" w:rsidRDefault="00404EE4" w:rsidP="009F1BF0">
            <w:pPr>
              <w:jc w:val="both"/>
            </w:pPr>
            <w:r w:rsidRPr="00C806A0">
              <w:rPr>
                <w:u w:val="single"/>
              </w:rPr>
              <w:t>Докладывает:</w:t>
            </w:r>
            <w:r w:rsidRPr="00C806A0">
              <w:t xml:space="preserve"> Гайдук Юлия Николаевна, начальник финансового управления</w:t>
            </w:r>
          </w:p>
          <w:p w:rsidR="00404EE4" w:rsidRPr="00C806A0" w:rsidRDefault="00404EE4" w:rsidP="009F1BF0">
            <w:pPr>
              <w:jc w:val="both"/>
            </w:pPr>
          </w:p>
        </w:tc>
      </w:tr>
      <w:tr w:rsidR="00404EE4" w:rsidRPr="00C806A0" w:rsidTr="009F1BF0">
        <w:trPr>
          <w:trHeight w:val="1022"/>
        </w:trPr>
        <w:tc>
          <w:tcPr>
            <w:tcW w:w="900" w:type="dxa"/>
          </w:tcPr>
          <w:p w:rsidR="00404EE4" w:rsidRPr="00C806A0" w:rsidRDefault="00404EE4" w:rsidP="00404EE4">
            <w:pPr>
              <w:numPr>
                <w:ilvl w:val="0"/>
                <w:numId w:val="9"/>
              </w:numPr>
              <w:tabs>
                <w:tab w:val="clear" w:pos="927"/>
                <w:tab w:val="left" w:pos="432"/>
                <w:tab w:val="num" w:pos="648"/>
              </w:tabs>
              <w:ind w:left="648"/>
              <w:jc w:val="both"/>
              <w:rPr>
                <w:b/>
                <w:bCs/>
              </w:rPr>
            </w:pPr>
          </w:p>
        </w:tc>
        <w:tc>
          <w:tcPr>
            <w:tcW w:w="8789" w:type="dxa"/>
          </w:tcPr>
          <w:p w:rsidR="00404EE4" w:rsidRPr="00C806A0" w:rsidRDefault="00404EE4" w:rsidP="009F1BF0">
            <w:pPr>
              <w:jc w:val="both"/>
            </w:pPr>
            <w:r w:rsidRPr="00C806A0">
              <w:t>Об одобрении  проекта решения «О внесении изменений и дополнений в Устав Черемховского районного муниципального образования» и проведении публичных слушаний по нему</w:t>
            </w:r>
          </w:p>
          <w:p w:rsidR="00404EE4" w:rsidRDefault="00404EE4" w:rsidP="009F1BF0">
            <w:pPr>
              <w:jc w:val="both"/>
            </w:pPr>
            <w:r w:rsidRPr="00C806A0">
              <w:rPr>
                <w:u w:val="single"/>
              </w:rPr>
              <w:t>Докладывает:</w:t>
            </w:r>
            <w:r w:rsidRPr="00C806A0">
              <w:t xml:space="preserve">  Ермаков Сергей Анатольевич, начальник отдела правового обеспечения</w:t>
            </w:r>
          </w:p>
          <w:p w:rsidR="00404EE4" w:rsidRPr="00C806A0" w:rsidRDefault="00404EE4" w:rsidP="009F1BF0">
            <w:pPr>
              <w:jc w:val="both"/>
            </w:pPr>
          </w:p>
        </w:tc>
      </w:tr>
      <w:tr w:rsidR="00404EE4" w:rsidRPr="00C806A0" w:rsidTr="009F1BF0">
        <w:trPr>
          <w:trHeight w:val="1022"/>
        </w:trPr>
        <w:tc>
          <w:tcPr>
            <w:tcW w:w="900" w:type="dxa"/>
          </w:tcPr>
          <w:p w:rsidR="00404EE4" w:rsidRPr="00C806A0" w:rsidRDefault="00404EE4" w:rsidP="00404EE4">
            <w:pPr>
              <w:numPr>
                <w:ilvl w:val="0"/>
                <w:numId w:val="9"/>
              </w:numPr>
              <w:tabs>
                <w:tab w:val="clear" w:pos="927"/>
                <w:tab w:val="left" w:pos="432"/>
                <w:tab w:val="num" w:pos="648"/>
              </w:tabs>
              <w:ind w:left="648"/>
              <w:jc w:val="both"/>
              <w:rPr>
                <w:b/>
                <w:bCs/>
              </w:rPr>
            </w:pPr>
          </w:p>
        </w:tc>
        <w:tc>
          <w:tcPr>
            <w:tcW w:w="8789" w:type="dxa"/>
          </w:tcPr>
          <w:p w:rsidR="00404EE4" w:rsidRPr="00C806A0" w:rsidRDefault="00404EE4" w:rsidP="009F1BF0">
            <w:pPr>
              <w:jc w:val="both"/>
            </w:pPr>
            <w:r w:rsidRPr="00C806A0">
              <w:t xml:space="preserve"> О внесении изменений и дополнений в решение районной Думы от 19.10.2011г. №165 «Об утверждении положения о приватизации муниципального имущества Черемховского районного муниципального образования в новой редакции»  </w:t>
            </w:r>
          </w:p>
          <w:p w:rsidR="00404EE4" w:rsidRDefault="00404EE4" w:rsidP="009F1BF0">
            <w:pPr>
              <w:jc w:val="both"/>
            </w:pPr>
            <w:r w:rsidRPr="00C806A0">
              <w:rPr>
                <w:u w:val="single"/>
              </w:rPr>
              <w:t>Докладывает:</w:t>
            </w:r>
            <w:r w:rsidRPr="00C806A0">
              <w:t xml:space="preserve">  Пежемская Владлена Борисовна, председатель КУМИ</w:t>
            </w:r>
          </w:p>
          <w:p w:rsidR="00404EE4" w:rsidRPr="00C806A0" w:rsidRDefault="00404EE4" w:rsidP="009F1BF0">
            <w:pPr>
              <w:jc w:val="both"/>
            </w:pPr>
          </w:p>
        </w:tc>
      </w:tr>
      <w:tr w:rsidR="00404EE4" w:rsidRPr="00C806A0" w:rsidTr="009F1BF0">
        <w:trPr>
          <w:trHeight w:val="1022"/>
        </w:trPr>
        <w:tc>
          <w:tcPr>
            <w:tcW w:w="900" w:type="dxa"/>
          </w:tcPr>
          <w:p w:rsidR="00404EE4" w:rsidRPr="00C806A0" w:rsidRDefault="00404EE4" w:rsidP="009F1BF0">
            <w:pPr>
              <w:tabs>
                <w:tab w:val="left" w:pos="432"/>
              </w:tabs>
              <w:jc w:val="both"/>
              <w:rPr>
                <w:b/>
                <w:bCs/>
              </w:rPr>
            </w:pPr>
            <w:r w:rsidRPr="00C806A0">
              <w:rPr>
                <w:b/>
                <w:bCs/>
              </w:rPr>
              <w:t xml:space="preserve">    4.</w:t>
            </w:r>
          </w:p>
          <w:p w:rsidR="00404EE4" w:rsidRPr="00C806A0" w:rsidRDefault="00404EE4" w:rsidP="009F1BF0"/>
          <w:p w:rsidR="00404EE4" w:rsidRPr="00C806A0" w:rsidRDefault="00404EE4" w:rsidP="009F1BF0"/>
          <w:p w:rsidR="00404EE4" w:rsidRPr="00C806A0" w:rsidRDefault="00404EE4" w:rsidP="009F1BF0"/>
          <w:p w:rsidR="00404EE4" w:rsidRPr="00C806A0" w:rsidRDefault="00404EE4" w:rsidP="009F1BF0">
            <w:pPr>
              <w:rPr>
                <w:b/>
              </w:rPr>
            </w:pPr>
            <w:r w:rsidRPr="00C806A0">
              <w:t xml:space="preserve">      </w:t>
            </w:r>
            <w:r w:rsidRPr="00C806A0">
              <w:rPr>
                <w:b/>
              </w:rPr>
              <w:t>5.</w:t>
            </w:r>
          </w:p>
          <w:p w:rsidR="00404EE4" w:rsidRPr="00C806A0" w:rsidRDefault="00404EE4" w:rsidP="009F1BF0">
            <w:pPr>
              <w:rPr>
                <w:b/>
              </w:rPr>
            </w:pPr>
          </w:p>
          <w:p w:rsidR="00404EE4" w:rsidRPr="00C806A0" w:rsidRDefault="00404EE4" w:rsidP="009F1BF0">
            <w:pPr>
              <w:rPr>
                <w:b/>
              </w:rPr>
            </w:pPr>
          </w:p>
          <w:p w:rsidR="00404EE4" w:rsidRPr="00C806A0" w:rsidRDefault="00404EE4" w:rsidP="009F1BF0">
            <w:pPr>
              <w:rPr>
                <w:b/>
              </w:rPr>
            </w:pPr>
          </w:p>
          <w:p w:rsidR="00404EE4" w:rsidRDefault="00404EE4" w:rsidP="009F1BF0">
            <w:r w:rsidRPr="00C806A0">
              <w:rPr>
                <w:b/>
              </w:rPr>
              <w:t xml:space="preserve">     6</w:t>
            </w:r>
            <w:r w:rsidRPr="00C806A0">
              <w:t>.</w:t>
            </w:r>
          </w:p>
          <w:p w:rsidR="00404EE4" w:rsidRPr="00F91647" w:rsidRDefault="00404EE4" w:rsidP="009F1BF0"/>
          <w:p w:rsidR="00404EE4" w:rsidRPr="00F91647" w:rsidRDefault="00404EE4" w:rsidP="009F1BF0"/>
          <w:p w:rsidR="00404EE4" w:rsidRPr="00F91647" w:rsidRDefault="00404EE4" w:rsidP="009F1BF0"/>
          <w:p w:rsidR="00404EE4" w:rsidRPr="00F91647" w:rsidRDefault="00404EE4" w:rsidP="009F1BF0">
            <w:pPr>
              <w:rPr>
                <w:b/>
              </w:rPr>
            </w:pPr>
            <w:r>
              <w:t xml:space="preserve">     </w:t>
            </w:r>
            <w:r w:rsidRPr="00F91647">
              <w:rPr>
                <w:b/>
              </w:rPr>
              <w:t>7.</w:t>
            </w:r>
          </w:p>
        </w:tc>
        <w:tc>
          <w:tcPr>
            <w:tcW w:w="8789" w:type="dxa"/>
          </w:tcPr>
          <w:p w:rsidR="00404EE4" w:rsidRPr="00C806A0" w:rsidRDefault="00404EE4" w:rsidP="009F1BF0">
            <w:pPr>
              <w:jc w:val="both"/>
            </w:pPr>
            <w:r w:rsidRPr="00C806A0">
              <w:t xml:space="preserve"> Об утверждении Положения о муниципальной казне Черемховского районного муниципального образования</w:t>
            </w:r>
          </w:p>
          <w:p w:rsidR="00404EE4" w:rsidRPr="00C806A0" w:rsidRDefault="00404EE4" w:rsidP="009F1BF0">
            <w:pPr>
              <w:jc w:val="both"/>
            </w:pPr>
            <w:r w:rsidRPr="00C806A0">
              <w:rPr>
                <w:u w:val="single"/>
              </w:rPr>
              <w:t>Докладывает:</w:t>
            </w:r>
            <w:r w:rsidRPr="00C806A0">
              <w:t xml:space="preserve">  Пежемская Владлена Борисовна, председатель КУМИ</w:t>
            </w:r>
          </w:p>
          <w:p w:rsidR="00404EE4" w:rsidRPr="00C806A0" w:rsidRDefault="00404EE4" w:rsidP="009F1BF0"/>
          <w:p w:rsidR="00404EE4" w:rsidRPr="00C806A0" w:rsidRDefault="00404EE4" w:rsidP="009F1BF0">
            <w:pPr>
              <w:jc w:val="both"/>
            </w:pPr>
            <w:r w:rsidRPr="00C806A0">
              <w:t>Об утверждении Положения об учете муниципального имущества Черемховского районного муниципального  образования</w:t>
            </w:r>
          </w:p>
          <w:p w:rsidR="00404EE4" w:rsidRPr="00C806A0" w:rsidRDefault="00404EE4" w:rsidP="009F1BF0">
            <w:pPr>
              <w:jc w:val="both"/>
            </w:pPr>
            <w:r w:rsidRPr="00C806A0">
              <w:rPr>
                <w:u w:val="single"/>
              </w:rPr>
              <w:t>Докладывает:</w:t>
            </w:r>
            <w:r w:rsidRPr="00C806A0">
              <w:t xml:space="preserve">  Пежемская Владлена Борисовна, председатель КУМИ</w:t>
            </w:r>
          </w:p>
          <w:p w:rsidR="00404EE4" w:rsidRPr="00C806A0" w:rsidRDefault="00404EE4" w:rsidP="009F1BF0"/>
          <w:p w:rsidR="00404EE4" w:rsidRDefault="00404EE4" w:rsidP="009F1BF0">
            <w:pPr>
              <w:jc w:val="both"/>
            </w:pPr>
            <w:r>
              <w:t>Об утверждении Положения о муниципальной службе в органах местного самоуправления Черемховского районного муниципального образования</w:t>
            </w:r>
          </w:p>
          <w:p w:rsidR="00404EE4" w:rsidRDefault="00404EE4" w:rsidP="009F1BF0">
            <w:pPr>
              <w:jc w:val="both"/>
            </w:pPr>
            <w:r w:rsidRPr="00F91647">
              <w:rPr>
                <w:u w:val="single"/>
              </w:rPr>
              <w:t>Докладывает</w:t>
            </w:r>
            <w:r w:rsidRPr="00F91647">
              <w:t>:</w:t>
            </w:r>
            <w:r>
              <w:t xml:space="preserve"> Антипова Ирина Викторовна, зав. сектором кадров.</w:t>
            </w:r>
          </w:p>
          <w:p w:rsidR="00404EE4" w:rsidRPr="00F91647" w:rsidRDefault="00404EE4" w:rsidP="009F1BF0">
            <w:pPr>
              <w:jc w:val="both"/>
            </w:pPr>
          </w:p>
          <w:p w:rsidR="00404EE4" w:rsidRPr="00C806A0" w:rsidRDefault="00404EE4" w:rsidP="009F1BF0">
            <w:pPr>
              <w:jc w:val="both"/>
            </w:pPr>
            <w:r w:rsidRPr="00C806A0">
              <w:t>Об утверждении Положения «Об Отделе образования администрации Черемховского районного муниципального образования»</w:t>
            </w:r>
          </w:p>
        </w:tc>
      </w:tr>
    </w:tbl>
    <w:p w:rsidR="00404EE4" w:rsidRPr="00C806A0" w:rsidRDefault="00404EE4" w:rsidP="00404EE4">
      <w:pPr>
        <w:tabs>
          <w:tab w:val="left" w:pos="1924"/>
        </w:tabs>
      </w:pPr>
      <w:r w:rsidRPr="00C806A0">
        <w:t xml:space="preserve"> </w:t>
      </w:r>
      <w:r>
        <w:t xml:space="preserve">  </w:t>
      </w:r>
      <w:r w:rsidRPr="00C806A0">
        <w:rPr>
          <w:u w:val="single"/>
        </w:rPr>
        <w:t>Докладывает:</w:t>
      </w:r>
      <w:r w:rsidRPr="00C806A0">
        <w:t xml:space="preserve"> Иванова Флюра Борисовна начальник отдела   образования    </w:t>
      </w:r>
    </w:p>
    <w:p w:rsidR="00404EE4" w:rsidRDefault="00404EE4" w:rsidP="00DA3A99">
      <w:pPr>
        <w:tabs>
          <w:tab w:val="left" w:pos="7755"/>
        </w:tabs>
        <w:jc w:val="both"/>
      </w:pPr>
      <w:r>
        <w:t>Сразу же хочу отметить, что 4 и 5 вопрос мы по предписанию прокуратуры снимаем с повестки. Прошу голосовать за предложенный проект повестки</w:t>
      </w:r>
    </w:p>
    <w:p w:rsidR="00404EE4" w:rsidRDefault="00404EE4" w:rsidP="00DA3A99">
      <w:pPr>
        <w:tabs>
          <w:tab w:val="left" w:pos="7755"/>
        </w:tabs>
        <w:jc w:val="both"/>
      </w:pPr>
    </w:p>
    <w:p w:rsidR="00404EE4" w:rsidRPr="00B66519" w:rsidRDefault="00404EE4" w:rsidP="00404EE4">
      <w:pPr>
        <w:tabs>
          <w:tab w:val="left" w:pos="7755"/>
        </w:tabs>
        <w:jc w:val="both"/>
      </w:pPr>
      <w:r w:rsidRPr="00B66519">
        <w:rPr>
          <w:b/>
        </w:rPr>
        <w:t xml:space="preserve">       Голосовали: </w:t>
      </w:r>
      <w:r w:rsidRPr="00B66519">
        <w:t>за повестку  – 1</w:t>
      </w:r>
      <w:r>
        <w:t>3</w:t>
      </w:r>
      <w:r w:rsidRPr="00B66519">
        <w:t xml:space="preserve"> депутатов</w:t>
      </w:r>
    </w:p>
    <w:p w:rsidR="00404EE4" w:rsidRPr="00B66519" w:rsidRDefault="00404EE4" w:rsidP="00404EE4">
      <w:pPr>
        <w:tabs>
          <w:tab w:val="left" w:pos="7755"/>
        </w:tabs>
        <w:jc w:val="both"/>
      </w:pPr>
      <w:r w:rsidRPr="00B66519">
        <w:t xml:space="preserve">             против – нет</w:t>
      </w:r>
    </w:p>
    <w:p w:rsidR="00404EE4" w:rsidRPr="00B66519" w:rsidRDefault="00404EE4" w:rsidP="00404EE4">
      <w:pPr>
        <w:tabs>
          <w:tab w:val="left" w:pos="7755"/>
        </w:tabs>
        <w:jc w:val="both"/>
      </w:pPr>
      <w:r w:rsidRPr="00B66519">
        <w:t xml:space="preserve">             воздержались – нет</w:t>
      </w:r>
    </w:p>
    <w:p w:rsidR="00404EE4" w:rsidRPr="00B66519" w:rsidRDefault="00404EE4" w:rsidP="00404EE4">
      <w:pPr>
        <w:tabs>
          <w:tab w:val="left" w:pos="7755"/>
        </w:tabs>
        <w:jc w:val="both"/>
      </w:pPr>
      <w:r w:rsidRPr="00B66519">
        <w:t xml:space="preserve">             Принято единогласно  </w:t>
      </w:r>
    </w:p>
    <w:p w:rsidR="00404EE4" w:rsidRPr="00B66519" w:rsidRDefault="00404EE4" w:rsidP="00404EE4">
      <w:pPr>
        <w:tabs>
          <w:tab w:val="left" w:pos="7755"/>
        </w:tabs>
        <w:jc w:val="both"/>
      </w:pPr>
      <w:r w:rsidRPr="00B66519">
        <w:rPr>
          <w:b/>
        </w:rPr>
        <w:t xml:space="preserve">             Решили: </w:t>
      </w:r>
      <w:r w:rsidRPr="00B66519">
        <w:t xml:space="preserve">повестку принять </w:t>
      </w:r>
    </w:p>
    <w:p w:rsidR="00404EE4" w:rsidRPr="00B66519" w:rsidRDefault="00404EE4" w:rsidP="00404EE4">
      <w:pPr>
        <w:tabs>
          <w:tab w:val="left" w:pos="7755"/>
        </w:tabs>
        <w:jc w:val="both"/>
      </w:pPr>
      <w:r w:rsidRPr="00B66519">
        <w:rPr>
          <w:b/>
          <w:i/>
        </w:rPr>
        <w:t>Т.А.Ярошевич</w:t>
      </w:r>
      <w:r w:rsidRPr="00B66519">
        <w:t xml:space="preserve"> сообщила: </w:t>
      </w:r>
      <w:r>
        <w:t>34</w:t>
      </w:r>
      <w:r w:rsidRPr="00B66519">
        <w:t xml:space="preserve">-ое заседание Думы Черемховского районного муниципального образования </w:t>
      </w:r>
      <w:r w:rsidRPr="00B66519">
        <w:rPr>
          <w:lang w:val="en-US"/>
        </w:rPr>
        <w:t>V</w:t>
      </w:r>
      <w:r w:rsidRPr="00B66519">
        <w:t xml:space="preserve"> созыва считается открытым.</w:t>
      </w:r>
    </w:p>
    <w:p w:rsidR="00404EE4" w:rsidRPr="00B66519" w:rsidRDefault="00404EE4" w:rsidP="00404EE4">
      <w:pPr>
        <w:tabs>
          <w:tab w:val="left" w:pos="7755"/>
        </w:tabs>
        <w:jc w:val="both"/>
      </w:pPr>
      <w:r w:rsidRPr="00B66519">
        <w:t xml:space="preserve"> Звучит </w:t>
      </w:r>
      <w:r w:rsidRPr="00B66519">
        <w:rPr>
          <w:b/>
        </w:rPr>
        <w:t xml:space="preserve">гимн </w:t>
      </w:r>
      <w:r w:rsidRPr="00B66519">
        <w:t>России</w:t>
      </w:r>
    </w:p>
    <w:p w:rsidR="00404EE4" w:rsidRDefault="00404EE4" w:rsidP="00DA3A99">
      <w:pPr>
        <w:tabs>
          <w:tab w:val="left" w:pos="7755"/>
        </w:tabs>
        <w:jc w:val="both"/>
      </w:pPr>
    </w:p>
    <w:p w:rsidR="00F53B5F" w:rsidRDefault="0015391A" w:rsidP="00F53B5F">
      <w:pPr>
        <w:tabs>
          <w:tab w:val="left" w:pos="2340"/>
        </w:tabs>
        <w:jc w:val="both"/>
        <w:rPr>
          <w:b/>
        </w:rPr>
      </w:pPr>
      <w:r w:rsidRPr="00AF3E32">
        <w:rPr>
          <w:b/>
        </w:rPr>
        <w:t xml:space="preserve">    </w:t>
      </w:r>
      <w:r w:rsidR="00F53B5F" w:rsidRPr="00AF3E32">
        <w:t xml:space="preserve">     </w:t>
      </w:r>
      <w:r w:rsidR="00F53B5F">
        <w:rPr>
          <w:b/>
        </w:rPr>
        <w:t xml:space="preserve"> </w:t>
      </w:r>
      <w:r w:rsidR="00F53B5F" w:rsidRPr="00AF3E32">
        <w:rPr>
          <w:b/>
        </w:rPr>
        <w:t xml:space="preserve"> Слушали:</w:t>
      </w:r>
    </w:p>
    <w:p w:rsidR="00BD62AF" w:rsidRPr="00BD62AF" w:rsidRDefault="003A285F" w:rsidP="00F53B5F">
      <w:pPr>
        <w:tabs>
          <w:tab w:val="left" w:pos="2340"/>
        </w:tabs>
        <w:jc w:val="both"/>
        <w:rPr>
          <w:b/>
        </w:rPr>
      </w:pPr>
      <w:r>
        <w:rPr>
          <w:b/>
        </w:rPr>
        <w:t>Гайдук Юлию Николаевну</w:t>
      </w:r>
      <w:r w:rsidR="00BD62AF" w:rsidRPr="00BD62AF">
        <w:rPr>
          <w:b/>
        </w:rPr>
        <w:t>, начальник</w:t>
      </w:r>
      <w:r w:rsidR="001D5017">
        <w:rPr>
          <w:b/>
        </w:rPr>
        <w:t>а</w:t>
      </w:r>
      <w:r w:rsidR="00BD62AF" w:rsidRPr="00BD62AF">
        <w:rPr>
          <w:b/>
        </w:rPr>
        <w:t xml:space="preserve"> </w:t>
      </w:r>
      <w:r>
        <w:rPr>
          <w:b/>
        </w:rPr>
        <w:t>финансового управления</w:t>
      </w:r>
    </w:p>
    <w:tbl>
      <w:tblPr>
        <w:tblW w:w="9356" w:type="dxa"/>
        <w:tblInd w:w="108" w:type="dxa"/>
        <w:tblLook w:val="0000"/>
      </w:tblPr>
      <w:tblGrid>
        <w:gridCol w:w="9356"/>
      </w:tblGrid>
      <w:tr w:rsidR="00BD62AF" w:rsidRPr="00123EDC" w:rsidTr="000444ED">
        <w:trPr>
          <w:trHeight w:val="587"/>
        </w:trPr>
        <w:tc>
          <w:tcPr>
            <w:tcW w:w="9356" w:type="dxa"/>
          </w:tcPr>
          <w:p w:rsidR="003A285F" w:rsidRPr="003A285F" w:rsidRDefault="00BD62AF" w:rsidP="003A285F">
            <w:pPr>
              <w:tabs>
                <w:tab w:val="left" w:pos="7755"/>
              </w:tabs>
              <w:jc w:val="both"/>
            </w:pPr>
            <w:r>
              <w:t xml:space="preserve">    </w:t>
            </w:r>
            <w:r w:rsidR="003A285F" w:rsidRPr="003A285F">
              <w:t>О внесении изменений и дополнений в решение районной Думы от 21.12.2011г. №173 «О бюджете Черемховского районного муниципального образования на 2012 год».</w:t>
            </w:r>
          </w:p>
          <w:p w:rsidR="00BD62AF" w:rsidRPr="00123EDC" w:rsidRDefault="00BD62AF" w:rsidP="00535BDB">
            <w:pPr>
              <w:jc w:val="both"/>
            </w:pPr>
          </w:p>
        </w:tc>
      </w:tr>
    </w:tbl>
    <w:p w:rsidR="00A617CA" w:rsidRPr="00A617CA" w:rsidRDefault="00A617CA" w:rsidP="00A617CA">
      <w:pPr>
        <w:ind w:firstLine="708"/>
        <w:rPr>
          <w:b/>
        </w:rPr>
      </w:pPr>
      <w:r w:rsidRPr="00A617CA">
        <w:rPr>
          <w:b/>
        </w:rPr>
        <w:t>1.Доходы</w:t>
      </w:r>
    </w:p>
    <w:p w:rsidR="00A617CA" w:rsidRPr="00A617CA" w:rsidRDefault="00A617CA" w:rsidP="00A617CA">
      <w:pPr>
        <w:ind w:firstLine="708"/>
        <w:jc w:val="both"/>
      </w:pPr>
      <w:r w:rsidRPr="00A617CA">
        <w:t xml:space="preserve">  По сравнению с последними изменениями, внесенными в бюджет в марте 2012 года, предлагаемое увеличение плана по доходам составит 41461,5 тыс.руб.,  в том числе за счет:</w:t>
      </w:r>
    </w:p>
    <w:p w:rsidR="00A617CA" w:rsidRPr="00A617CA" w:rsidRDefault="00A617CA" w:rsidP="00A617CA">
      <w:pPr>
        <w:jc w:val="both"/>
      </w:pPr>
      <w:r w:rsidRPr="00A617CA">
        <w:t xml:space="preserve">          - прочих доходов от оказания платных услуг (работ) получателями средств бюджетов муниципальных районов (МКУК Межпоселенческий культурный центр АЧРМО) в сумме 35,0 т.руб. Средства поступили от областного дома народного творчества за оказание услуг по художественному и световому оформлению сцены для проведения в Черемховском районе конкурса «Деревенская красавица»;  </w:t>
      </w:r>
    </w:p>
    <w:p w:rsidR="00A617CA" w:rsidRPr="00A617CA" w:rsidRDefault="00A617CA" w:rsidP="00A617CA">
      <w:pPr>
        <w:jc w:val="both"/>
      </w:pPr>
      <w:r w:rsidRPr="00A617CA">
        <w:t xml:space="preserve">          - доходов от реализации имущества, находящегося в собственности муниципальных районов (продажи с аукциона объектов электроснабжения, согласно договора купли-продажи от 20.04.2012 года в сумме 19322,8 тыс.руб.:</w:t>
      </w:r>
    </w:p>
    <w:p w:rsidR="00A617CA" w:rsidRPr="00A617CA" w:rsidRDefault="00A617CA" w:rsidP="00A617CA">
      <w:pPr>
        <w:jc w:val="both"/>
        <w:rPr>
          <w:color w:val="000000"/>
        </w:rPr>
      </w:pPr>
      <w:r w:rsidRPr="00A617CA">
        <w:lastRenderedPageBreak/>
        <w:t xml:space="preserve">          - </w:t>
      </w:r>
      <w:r w:rsidRPr="00A617CA">
        <w:rPr>
          <w:color w:val="000000"/>
        </w:rPr>
        <w:t>дотации муниципальным районам на поддержку мер  по обеспечению сбалансированности  бюджетов  в сумме 8948,0 тыс.руб.;</w:t>
      </w:r>
    </w:p>
    <w:p w:rsidR="00A617CA" w:rsidRPr="00A617CA" w:rsidRDefault="00A617CA" w:rsidP="00A617CA">
      <w:pPr>
        <w:jc w:val="both"/>
        <w:rPr>
          <w:color w:val="000000"/>
        </w:rPr>
      </w:pPr>
      <w:r w:rsidRPr="00A617CA">
        <w:rPr>
          <w:color w:val="000000"/>
        </w:rPr>
        <w:t xml:space="preserve">       - субсидии на выплату заработной платы с начислениями на нее педагогическим работникам муниципальных дошкольных образовательных учреждений в сумме 1424,0 тыс.руб.;</w:t>
      </w:r>
    </w:p>
    <w:p w:rsidR="00A617CA" w:rsidRPr="00A617CA" w:rsidRDefault="00A617CA" w:rsidP="00A617CA">
      <w:pPr>
        <w:jc w:val="both"/>
        <w:rPr>
          <w:color w:val="000000"/>
        </w:rPr>
      </w:pPr>
      <w:r w:rsidRPr="00A617CA">
        <w:rPr>
          <w:color w:val="000000"/>
        </w:rPr>
        <w:t xml:space="preserve">      -  субсидии  за счет средств долгосрочной целевой программы Иркутской области "Повышение эффективности бюджетных расходов Иркутской области на 2011-2013 годы" в сумме 977,0 тыс.руб.;</w:t>
      </w:r>
    </w:p>
    <w:p w:rsidR="00A617CA" w:rsidRPr="00A617CA" w:rsidRDefault="00A617CA" w:rsidP="00A617CA">
      <w:pPr>
        <w:jc w:val="both"/>
        <w:rPr>
          <w:color w:val="000000"/>
        </w:rPr>
      </w:pPr>
      <w:r w:rsidRPr="00A617CA">
        <w:rPr>
          <w:color w:val="000000"/>
        </w:rPr>
        <w:t xml:space="preserve">       - субсидии на погашение кредиторской задолженности по страховым взносам в сумме 2183,3 тыс.руб.;</w:t>
      </w:r>
    </w:p>
    <w:p w:rsidR="00A617CA" w:rsidRPr="00A617CA" w:rsidRDefault="00A617CA" w:rsidP="00A617CA">
      <w:pPr>
        <w:jc w:val="both"/>
        <w:rPr>
          <w:color w:val="000000"/>
        </w:rPr>
      </w:pPr>
      <w:r w:rsidRPr="00A617CA">
        <w:rPr>
          <w:color w:val="000000"/>
        </w:rPr>
        <w:t xml:space="preserve">         - Долгосрочной целевой программы  Иркутской области «Организация и обеспечение отдыха и оздоровления детей в Иркутской области на 2012-2014 годы» в сумме 2384,9 тыс.руб.;</w:t>
      </w:r>
    </w:p>
    <w:p w:rsidR="00A617CA" w:rsidRPr="00A617CA" w:rsidRDefault="00A617CA" w:rsidP="00A617CA">
      <w:pPr>
        <w:jc w:val="both"/>
        <w:rPr>
          <w:color w:val="000000"/>
        </w:rPr>
      </w:pPr>
      <w:r w:rsidRPr="00A617CA">
        <w:rPr>
          <w:color w:val="000000"/>
        </w:rPr>
        <w:t xml:space="preserve">         - субвенции бюджетам на ежемесячное денежное вознаграждение за классное руководство в сумме 5198,9 тыс.руб.;</w:t>
      </w:r>
    </w:p>
    <w:p w:rsidR="00A617CA" w:rsidRPr="00A617CA" w:rsidRDefault="00A617CA" w:rsidP="00A617CA">
      <w:pPr>
        <w:jc w:val="both"/>
        <w:rPr>
          <w:color w:val="000000"/>
        </w:rPr>
      </w:pPr>
      <w:r w:rsidRPr="00A617CA">
        <w:rPr>
          <w:color w:val="000000"/>
        </w:rPr>
        <w:t xml:space="preserve">          - субвенции бюджетам муниципальных образований на предоставление гражданам субсидий на оплату жилого помещения и коммунальных услуг в сумме 41,0 тыс.руб.;</w:t>
      </w:r>
    </w:p>
    <w:p w:rsidR="00A617CA" w:rsidRPr="00A617CA" w:rsidRDefault="00A617CA" w:rsidP="00A617CA">
      <w:pPr>
        <w:jc w:val="both"/>
        <w:rPr>
          <w:color w:val="000000"/>
        </w:rPr>
      </w:pPr>
      <w:r w:rsidRPr="00A617CA">
        <w:rPr>
          <w:color w:val="000000"/>
        </w:rPr>
        <w:t xml:space="preserve">          - субвенции на осуществление государственных полномочий по хранению, комплектованию,  учету и использованию архивных документов, относящихся к областной государственной собственности в сумме 53,0 тыс.руб.;</w:t>
      </w:r>
    </w:p>
    <w:p w:rsidR="00A617CA" w:rsidRPr="00A617CA" w:rsidRDefault="00A617CA" w:rsidP="00A617CA">
      <w:pPr>
        <w:jc w:val="both"/>
        <w:rPr>
          <w:color w:val="000000"/>
        </w:rPr>
      </w:pPr>
      <w:r w:rsidRPr="00A617CA">
        <w:rPr>
          <w:color w:val="000000"/>
        </w:rPr>
        <w:t xml:space="preserve">         - субвенции на осуществление  государственных    полномочий в области охраны труда в сумме 30,0 тыс.руб.;</w:t>
      </w:r>
    </w:p>
    <w:p w:rsidR="00A617CA" w:rsidRPr="00A617CA" w:rsidRDefault="00A617CA" w:rsidP="00A617CA">
      <w:pPr>
        <w:jc w:val="both"/>
        <w:rPr>
          <w:color w:val="000000"/>
        </w:rPr>
      </w:pPr>
      <w:r w:rsidRPr="00A617CA">
        <w:rPr>
          <w:color w:val="000000"/>
        </w:rPr>
        <w:t xml:space="preserve">       - субвенции на осуществление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48,7 тыс.руб.;</w:t>
      </w:r>
    </w:p>
    <w:p w:rsidR="00A617CA" w:rsidRPr="00A617CA" w:rsidRDefault="00A617CA" w:rsidP="00A617CA">
      <w:pPr>
        <w:jc w:val="both"/>
        <w:rPr>
          <w:color w:val="000000"/>
        </w:rPr>
      </w:pPr>
      <w:r w:rsidRPr="00A617CA">
        <w:rPr>
          <w:color w:val="000000"/>
        </w:rPr>
        <w:t xml:space="preserve">        - субвенции на осуществление государственных полномочий по лицензированию розничной продажи алкогольной продукции в сумме 21,2 тыс.руб.;</w:t>
      </w:r>
    </w:p>
    <w:p w:rsidR="00A617CA" w:rsidRPr="00A617CA" w:rsidRDefault="00A617CA" w:rsidP="00A617CA">
      <w:pPr>
        <w:jc w:val="both"/>
        <w:rPr>
          <w:color w:val="000000"/>
        </w:rPr>
      </w:pPr>
      <w:r w:rsidRPr="00A617CA">
        <w:rPr>
          <w:color w:val="000000"/>
        </w:rPr>
        <w:t xml:space="preserve">        - субвенции на осуществление государственных полномочий по определению персонального состава и обеспечение деятельности административных комиссий в сумме 30,7 тыс. руб.;</w:t>
      </w:r>
    </w:p>
    <w:p w:rsidR="00A617CA" w:rsidRPr="00A617CA" w:rsidRDefault="00A617CA" w:rsidP="00A617CA">
      <w:pPr>
        <w:jc w:val="both"/>
        <w:rPr>
          <w:color w:val="000000"/>
        </w:rPr>
      </w:pPr>
      <w:r w:rsidRPr="00A617CA">
        <w:rPr>
          <w:color w:val="000000"/>
        </w:rPr>
        <w:t xml:space="preserve">         - межбюджетных трансфертов, передаваемых бюджетам муниципальных районов на комплектование книжных фондов библиотек муниципальных образований в сумме 4,0 тыс. руб.;</w:t>
      </w:r>
    </w:p>
    <w:p w:rsidR="00A617CA" w:rsidRPr="00A617CA" w:rsidRDefault="00A617CA" w:rsidP="00A617CA">
      <w:pPr>
        <w:jc w:val="both"/>
        <w:rPr>
          <w:color w:val="000000"/>
        </w:rPr>
      </w:pPr>
      <w:r w:rsidRPr="00A617CA">
        <w:rPr>
          <w:color w:val="000000"/>
        </w:rPr>
        <w:t xml:space="preserve">          - межбюджетных трансфертов на внедрение современных информационных систем в здравоохранении в сумме 759,0 тыс.руб.</w:t>
      </w:r>
    </w:p>
    <w:p w:rsidR="00A617CA" w:rsidRPr="00A617CA" w:rsidRDefault="00A617CA" w:rsidP="00A617CA">
      <w:pPr>
        <w:jc w:val="both"/>
        <w:rPr>
          <w:color w:val="000000"/>
        </w:rPr>
      </w:pPr>
      <w:r w:rsidRPr="00A617CA">
        <w:rPr>
          <w:color w:val="000000"/>
        </w:rPr>
        <w:tab/>
        <w:t xml:space="preserve">Таким образом, объем собственных доходов бюджета увеличится на 19357,8 тыс.руб. и составит 91650,3 тыс.руб. Объем безвозмездных поступлений из областного бюджета возрастет на 22103,7 тыс.руб. и составит 455271,2 тыс.руб. или 79,5 % от общего размера доходов бюджета.   </w:t>
      </w:r>
    </w:p>
    <w:p w:rsidR="00A617CA" w:rsidRPr="00A617CA" w:rsidRDefault="00A617CA" w:rsidP="00A617CA">
      <w:pPr>
        <w:ind w:firstLine="708"/>
        <w:jc w:val="both"/>
        <w:rPr>
          <w:color w:val="000000"/>
        </w:rPr>
      </w:pPr>
      <w:r w:rsidRPr="00A617CA">
        <w:rPr>
          <w:color w:val="000000"/>
        </w:rPr>
        <w:t>В результате предлагаемых изменений общая сумма доходов возрастет до 572 397,1 тыс.руб.</w:t>
      </w:r>
    </w:p>
    <w:p w:rsidR="00A617CA" w:rsidRPr="00A617CA" w:rsidRDefault="00A617CA" w:rsidP="00A617CA">
      <w:pPr>
        <w:ind w:firstLine="708"/>
        <w:jc w:val="both"/>
        <w:rPr>
          <w:color w:val="000000"/>
        </w:rPr>
      </w:pPr>
    </w:p>
    <w:p w:rsidR="00A617CA" w:rsidRPr="00A617CA" w:rsidRDefault="00A617CA" w:rsidP="00A617CA">
      <w:pPr>
        <w:ind w:left="360"/>
        <w:jc w:val="both"/>
      </w:pPr>
      <w:r w:rsidRPr="00A617CA">
        <w:rPr>
          <w:b/>
        </w:rPr>
        <w:t>2. Расходы</w:t>
      </w:r>
    </w:p>
    <w:p w:rsidR="00A617CA" w:rsidRPr="00A617CA" w:rsidRDefault="00A617CA" w:rsidP="00A617CA">
      <w:pPr>
        <w:ind w:firstLine="708"/>
        <w:jc w:val="both"/>
      </w:pPr>
      <w:r w:rsidRPr="00A617CA">
        <w:t>Изменение расходной части бюджета в сторону увеличения составит 39 719 тыс. руб., общая сумма расходов – 589 802,1 тыс. руб.</w:t>
      </w:r>
    </w:p>
    <w:p w:rsidR="00A617CA" w:rsidRPr="00A617CA" w:rsidRDefault="00A617CA" w:rsidP="00A617CA">
      <w:pPr>
        <w:ind w:firstLine="708"/>
        <w:jc w:val="both"/>
      </w:pPr>
      <w:r w:rsidRPr="00A617CA">
        <w:t>За счет средств, планируемых к поступлению из областного бюджета, увеличение расходов района составит 22 103,7 тыс. руб., из которых 59,5% носят целевой характер.</w:t>
      </w:r>
    </w:p>
    <w:p w:rsidR="00A617CA" w:rsidRPr="00A617CA" w:rsidRDefault="00A617CA" w:rsidP="00A617CA">
      <w:pPr>
        <w:ind w:firstLine="708"/>
        <w:jc w:val="both"/>
      </w:pPr>
      <w:r w:rsidRPr="00A617CA">
        <w:t>Изменения расходов по разделам бюджета относительно последних изменений, утвержденных Думой, выглядят следующим образом.</w:t>
      </w:r>
    </w:p>
    <w:p w:rsidR="00A617CA" w:rsidRPr="00A617CA" w:rsidRDefault="00A617CA" w:rsidP="00A617CA">
      <w:pPr>
        <w:ind w:firstLine="708"/>
        <w:jc w:val="both"/>
      </w:pPr>
      <w:r w:rsidRPr="00A617CA">
        <w:rPr>
          <w:b/>
          <w:i/>
        </w:rPr>
        <w:t>Раздел 01 «Общегосударственные вопросы»</w:t>
      </w:r>
      <w:r w:rsidRPr="00A617CA">
        <w:rPr>
          <w:i/>
        </w:rPr>
        <w:t xml:space="preserve"> </w:t>
      </w:r>
      <w:r w:rsidRPr="00A617CA">
        <w:t xml:space="preserve">увеличен на 8 536,7 тыс. руб. Из них: 97,1 тыс. руб. на погашение кредиторской задолженности по единому социальному налогу, взносам во внебюджетные фонды, пеням и штрафам на них начисленным; 134,9 тыс. руб. на увеличение назначений по переданным областным государственным полномочиям (в соответствии с указом Губернатора Иркутской области от 10.10.2011 №267-уг «О повышение окладов месячного содержания государственных гражданских </w:t>
      </w:r>
      <w:r w:rsidRPr="00A617CA">
        <w:lastRenderedPageBreak/>
        <w:t xml:space="preserve">служащих Иркутской области» произведен перерасчет субвенций с учетом увеличения среднего должностного оклада муниципального служащего на 6,5%). </w:t>
      </w:r>
    </w:p>
    <w:p w:rsidR="00A617CA" w:rsidRPr="00A617CA" w:rsidRDefault="00A617CA" w:rsidP="00A617CA">
      <w:pPr>
        <w:ind w:firstLine="708"/>
        <w:jc w:val="both"/>
      </w:pPr>
      <w:r w:rsidRPr="00A617CA">
        <w:t>Общая сумма, предусмотренная на увеличение ассигнований по оплате начислений на выплаты по оплате труда, отраженная в разделе составляет 3 725,4 тыс. руб.</w:t>
      </w:r>
    </w:p>
    <w:p w:rsidR="00A617CA" w:rsidRPr="00A617CA" w:rsidRDefault="00A617CA" w:rsidP="00A617CA">
      <w:pPr>
        <w:ind w:firstLine="708"/>
        <w:jc w:val="both"/>
      </w:pPr>
      <w:r w:rsidRPr="00A617CA">
        <w:t>Плановые расходы на капитальный ремонт здания администрации планируется увеличить на сумму 1 300 тыс. руб., на командировочные расходы на 500 тыс. руб. В размере 258,3 тыс. руб. средства распределены на оплату коммунальных услуг, услуг связи.</w:t>
      </w:r>
    </w:p>
    <w:p w:rsidR="00A617CA" w:rsidRPr="00A617CA" w:rsidRDefault="00A617CA" w:rsidP="00A617CA">
      <w:pPr>
        <w:ind w:firstLine="708"/>
        <w:jc w:val="both"/>
      </w:pPr>
      <w:r w:rsidRPr="00A617CA">
        <w:t>С апреля месяца в районе образован контролирующий орган «Контрольно-счетная палата ЧРМО». Назначения на содержание учреждения предусмотрены в размере 1 768,8 тыс. руб., в том числе на оплату начислений на выплаты по оплате труда 307,8 тыс. руб.</w:t>
      </w:r>
    </w:p>
    <w:p w:rsidR="00A617CA" w:rsidRPr="00A617CA" w:rsidRDefault="00A617CA" w:rsidP="00A617CA">
      <w:pPr>
        <w:ind w:firstLine="708"/>
        <w:jc w:val="both"/>
      </w:pPr>
      <w:r w:rsidRPr="00A617CA">
        <w:t>Плановые назначения в расходной части бюджета на исполнение муниципальной целевой программы «Инвентаризация муниципальных объектов недвижимости Черемховского районного муниципального образования на 2012-2014 годы» увеличены на 1 060 тыс. руб.</w:t>
      </w:r>
    </w:p>
    <w:p w:rsidR="00A617CA" w:rsidRPr="00A617CA" w:rsidRDefault="00A617CA" w:rsidP="00A617CA">
      <w:pPr>
        <w:ind w:firstLine="708"/>
        <w:jc w:val="both"/>
      </w:pPr>
      <w:r w:rsidRPr="00A617CA">
        <w:rPr>
          <w:b/>
          <w:i/>
        </w:rPr>
        <w:t xml:space="preserve"> Раздел 04 «Национальная экономика» </w:t>
      </w:r>
      <w:r w:rsidRPr="00A617CA">
        <w:t xml:space="preserve">увеличен на 940 тыс. руб. на осуществление мероприятий в рамках целевой программы «Инвентаризация муниципальных объектов недвижимости Черемховского районного муниципального образования на 2012-2014 годы».  </w:t>
      </w:r>
    </w:p>
    <w:p w:rsidR="00A617CA" w:rsidRPr="00A617CA" w:rsidRDefault="00A617CA" w:rsidP="00A617CA">
      <w:pPr>
        <w:ind w:firstLine="708"/>
        <w:jc w:val="both"/>
      </w:pPr>
      <w:r w:rsidRPr="00A617CA">
        <w:t>В результате внесенных дополнений плановые назначения на исполнение программы составят 100% от суммы предусмотренной паспортом программы.</w:t>
      </w:r>
    </w:p>
    <w:p w:rsidR="00A617CA" w:rsidRPr="00A617CA" w:rsidRDefault="00A617CA" w:rsidP="00A617CA">
      <w:pPr>
        <w:ind w:firstLine="708"/>
        <w:jc w:val="both"/>
      </w:pPr>
      <w:r w:rsidRPr="00A617CA">
        <w:rPr>
          <w:b/>
          <w:i/>
        </w:rPr>
        <w:t xml:space="preserve">Раздел 05 «Жилищно-коммунальное хозяйство» </w:t>
      </w:r>
      <w:r w:rsidRPr="00A617CA">
        <w:t>увеличен на 6 965,4 тыс. руб. в том числе расходы, имеющие целевое назначение, в сумме 56,7 тыс. руб.:</w:t>
      </w:r>
    </w:p>
    <w:p w:rsidR="00A617CA" w:rsidRPr="00A617CA" w:rsidRDefault="00A617CA" w:rsidP="00A617CA">
      <w:pPr>
        <w:ind w:firstLine="708"/>
        <w:jc w:val="both"/>
      </w:pPr>
      <w:r w:rsidRPr="00A617CA">
        <w:t>-15,7 тыс. руб. на погашение кредиторской задолженности по единому социальному налогу, взносам во внебюджетные фонды, пеням и штрафам, начисленным на них;</w:t>
      </w:r>
    </w:p>
    <w:p w:rsidR="00A617CA" w:rsidRPr="00A617CA" w:rsidRDefault="00A617CA" w:rsidP="00A617CA">
      <w:pPr>
        <w:ind w:firstLine="708"/>
        <w:jc w:val="both"/>
      </w:pPr>
      <w:r w:rsidRPr="00A617CA">
        <w:t>- 41 тыс. руб. – на исполнение областных государственных полномочий по предоставлению гражданам субсидий на оплату жилых помещений и коммунальных услуг.</w:t>
      </w:r>
    </w:p>
    <w:p w:rsidR="00A617CA" w:rsidRPr="00A617CA" w:rsidRDefault="00A617CA" w:rsidP="00A617CA">
      <w:pPr>
        <w:ind w:firstLine="708"/>
        <w:jc w:val="both"/>
      </w:pPr>
      <w:r w:rsidRPr="00A617CA">
        <w:t>Одновременно с увеличением расходов по разделу произведено сокращение назначений на оплату труда по Управлению ЖКХ, в связи с внесением изменений в структуру Управления, на сумму 566 тыс. руб.</w:t>
      </w:r>
    </w:p>
    <w:p w:rsidR="00A617CA" w:rsidRPr="00A617CA" w:rsidRDefault="00A617CA" w:rsidP="00A617CA">
      <w:pPr>
        <w:ind w:firstLine="708"/>
        <w:jc w:val="both"/>
      </w:pPr>
      <w:r w:rsidRPr="00A617CA">
        <w:t>Статья «Жилищное хозяйство» увеличена на 475 тыс. руб. на оплату части задолженности по исполнительному листу за ремонтные работы в жилых домах в п. Михайловка.</w:t>
      </w:r>
    </w:p>
    <w:p w:rsidR="00A617CA" w:rsidRPr="00A617CA" w:rsidRDefault="00A617CA" w:rsidP="00A617CA">
      <w:pPr>
        <w:ind w:firstLine="708"/>
        <w:jc w:val="both"/>
      </w:pPr>
      <w:r w:rsidRPr="00A617CA">
        <w:t>На сумму 7 000 тыс. руб. предусмотрены назначения на приобретение коммунальной техники.</w:t>
      </w:r>
    </w:p>
    <w:p w:rsidR="00A617CA" w:rsidRPr="00A617CA" w:rsidRDefault="00A617CA" w:rsidP="00A617CA">
      <w:pPr>
        <w:ind w:firstLine="708"/>
        <w:jc w:val="both"/>
      </w:pPr>
      <w:r w:rsidRPr="00A617CA">
        <w:rPr>
          <w:b/>
          <w:i/>
        </w:rPr>
        <w:t>Раздел 07 «Образование»</w:t>
      </w:r>
      <w:r w:rsidRPr="00A617CA">
        <w:t xml:space="preserve"> увеличен на 19 335,5 тыс. руб. За счет целевых средств из областного бюджета в сумме 10 596,7 тыс. руб., в том числе:</w:t>
      </w:r>
    </w:p>
    <w:p w:rsidR="00A617CA" w:rsidRPr="00A617CA" w:rsidRDefault="00A617CA" w:rsidP="00A617CA">
      <w:pPr>
        <w:ind w:firstLine="708"/>
        <w:jc w:val="both"/>
      </w:pPr>
      <w:r w:rsidRPr="00A617CA">
        <w:t>-1 424 тыс. руб. – на оплату труда работников дошкольного и дополнительного образования детей (в связи с переводом на новую систему оплаты труда);</w:t>
      </w:r>
    </w:p>
    <w:p w:rsidR="00A617CA" w:rsidRPr="00A617CA" w:rsidRDefault="00A617CA" w:rsidP="00A617CA">
      <w:pPr>
        <w:ind w:firstLine="708"/>
        <w:jc w:val="both"/>
      </w:pPr>
      <w:r w:rsidRPr="00A617CA">
        <w:t>- 2 384,9 тыс. руб. – на приобретение наборов продуктов питания для детей в оздоровительных лагерях в рамках ДЦП иркутской области «Организация и обеспечение отдыха и оздоровления детей в Иркутской области на 2012-2014 гг.»;</w:t>
      </w:r>
    </w:p>
    <w:p w:rsidR="00A617CA" w:rsidRPr="00A617CA" w:rsidRDefault="00A617CA" w:rsidP="00A617CA">
      <w:pPr>
        <w:ind w:firstLine="708"/>
        <w:jc w:val="both"/>
      </w:pPr>
      <w:r w:rsidRPr="00A617CA">
        <w:t>- 1 588,9 тыс. руб. - на погашение кредиторской задолженности по единому социальному налогу, взносам во внебюджетные фонды, пеням и штрафам, начисленным на них;</w:t>
      </w:r>
    </w:p>
    <w:p w:rsidR="00A617CA" w:rsidRPr="00A617CA" w:rsidRDefault="00A617CA" w:rsidP="00A617CA">
      <w:pPr>
        <w:ind w:firstLine="708"/>
        <w:jc w:val="both"/>
      </w:pPr>
      <w:r w:rsidRPr="00A617CA">
        <w:t>- 5 198,9 тыс. руб. – на выплату вознаграждения за классное руководство педагогическим работникам.</w:t>
      </w:r>
    </w:p>
    <w:p w:rsidR="00A617CA" w:rsidRPr="00A617CA" w:rsidRDefault="00A617CA" w:rsidP="00A617CA">
      <w:pPr>
        <w:ind w:firstLine="708"/>
        <w:jc w:val="both"/>
      </w:pPr>
      <w:r w:rsidRPr="00A617CA">
        <w:t xml:space="preserve">В сумме 2 611,2 тыс. руб. увеличены плановые расходы на оплату коммунальных услуг, из них 782 тыс. руб. в рамках программы «Повышение эффективности бюджетных расходов». </w:t>
      </w:r>
    </w:p>
    <w:p w:rsidR="00A617CA" w:rsidRPr="00A617CA" w:rsidRDefault="00A617CA" w:rsidP="00A617CA">
      <w:pPr>
        <w:ind w:firstLine="708"/>
        <w:jc w:val="both"/>
      </w:pPr>
      <w:r w:rsidRPr="00A617CA">
        <w:t>Целевые субсидии БУ «ЦРО» предусмотрены в сумме 54,3 тыс. руб. с целью оплаты кредиторской задолженности по АУ «ЦКОСО».</w:t>
      </w:r>
    </w:p>
    <w:p w:rsidR="00A617CA" w:rsidRPr="00A617CA" w:rsidRDefault="00A617CA" w:rsidP="00A617CA">
      <w:pPr>
        <w:ind w:firstLine="708"/>
        <w:jc w:val="both"/>
      </w:pPr>
      <w:r w:rsidRPr="00A617CA">
        <w:lastRenderedPageBreak/>
        <w:t>Капитальные ремонты учреждений образования планируется увеличить на сумму 1 544,4 тыс. руб.</w:t>
      </w:r>
    </w:p>
    <w:p w:rsidR="00A617CA" w:rsidRPr="00A617CA" w:rsidRDefault="00A617CA" w:rsidP="00A617CA">
      <w:pPr>
        <w:ind w:firstLine="708"/>
        <w:jc w:val="both"/>
      </w:pPr>
      <w:r w:rsidRPr="00A617CA">
        <w:t>Расходы по оплате труда увеличены на 3 692,8 тыс. руб.</w:t>
      </w:r>
    </w:p>
    <w:p w:rsidR="00A617CA" w:rsidRPr="00A617CA" w:rsidRDefault="00A617CA" w:rsidP="00A617CA">
      <w:pPr>
        <w:ind w:firstLine="708"/>
        <w:jc w:val="both"/>
      </w:pPr>
      <w:r w:rsidRPr="00A617CA">
        <w:t>В сумме 418,3 тыс. руб. увеличены плановые расходы на техническое обслуживание учреждений.</w:t>
      </w:r>
    </w:p>
    <w:p w:rsidR="00A617CA" w:rsidRPr="00A617CA" w:rsidRDefault="00A617CA" w:rsidP="00A617CA">
      <w:pPr>
        <w:ind w:firstLine="708"/>
        <w:jc w:val="both"/>
      </w:pPr>
      <w:r w:rsidRPr="00A617CA">
        <w:t>296,7 тыс. руб. предусмотрены на оплату кредиторской задолженности по охране ЦВР, оплате транспортного налога.</w:t>
      </w:r>
    </w:p>
    <w:p w:rsidR="00A617CA" w:rsidRPr="00A617CA" w:rsidRDefault="00A617CA" w:rsidP="00A617CA">
      <w:pPr>
        <w:ind w:firstLine="708"/>
        <w:jc w:val="both"/>
      </w:pPr>
      <w:r w:rsidRPr="00A617CA">
        <w:t>100 тыс. руб. планируется направить на организацию временного трудоустройства несовершеннолетних.</w:t>
      </w:r>
    </w:p>
    <w:p w:rsidR="00A617CA" w:rsidRPr="00A617CA" w:rsidRDefault="00A617CA" w:rsidP="00A617CA">
      <w:pPr>
        <w:ind w:firstLine="708"/>
        <w:jc w:val="both"/>
      </w:pPr>
      <w:r w:rsidRPr="00A617CA">
        <w:t>21 тыс. руб. предусмотрена на увеличение расходов по оплате услуг связи.</w:t>
      </w:r>
    </w:p>
    <w:p w:rsidR="00A617CA" w:rsidRPr="00A617CA" w:rsidRDefault="00A617CA" w:rsidP="00A617CA">
      <w:pPr>
        <w:ind w:firstLine="708"/>
        <w:jc w:val="both"/>
      </w:pPr>
      <w:r w:rsidRPr="00A617CA">
        <w:rPr>
          <w:b/>
          <w:i/>
        </w:rPr>
        <w:t>Раздел 08 «Культура»</w:t>
      </w:r>
      <w:r w:rsidRPr="00A617CA">
        <w:t xml:space="preserve"> увеличен на 1 264,4 тыс. руб., из которых 97,9 тыс. руб. -  за счет средств областного бюджета на погашение кредиторской задолженности по единому социальному налогу, взносам во внебюджетные фонды, пеням и штрафам, начисленным на них; 4 тыс. руб. – на комплектование книжных фондов библиотек за счет средств субсидии из областного бюджета.</w:t>
      </w:r>
    </w:p>
    <w:p w:rsidR="00A617CA" w:rsidRPr="00A617CA" w:rsidRDefault="00A617CA" w:rsidP="00A617CA">
      <w:pPr>
        <w:ind w:firstLine="708"/>
        <w:jc w:val="both"/>
      </w:pPr>
      <w:r w:rsidRPr="00A617CA">
        <w:t xml:space="preserve">За счет средств дотации на сбалансированность бюджета на оплату начислений на выплаты по оплате труда назначения по учреждениям культуры увеличены на 947 тыс. руб. </w:t>
      </w:r>
    </w:p>
    <w:p w:rsidR="00A617CA" w:rsidRPr="00A617CA" w:rsidRDefault="00A617CA" w:rsidP="00A617CA">
      <w:pPr>
        <w:ind w:firstLine="708"/>
        <w:jc w:val="both"/>
      </w:pPr>
      <w:r w:rsidRPr="00A617CA">
        <w:t>В соответствии с изменениями, вносимыми в доходную часть бюджета, увеличены расходы за счет средств, полученных от оказания платных услуг по МКУК МКЦ на сумму 35 тыс. руб.</w:t>
      </w:r>
    </w:p>
    <w:p w:rsidR="00A617CA" w:rsidRPr="00A617CA" w:rsidRDefault="00A617CA" w:rsidP="00A617CA">
      <w:pPr>
        <w:ind w:firstLine="708"/>
        <w:jc w:val="both"/>
      </w:pPr>
      <w:r w:rsidRPr="00A617CA">
        <w:t xml:space="preserve">Расходы учреждений культуры на оплату коммунальных услуг и технического обслуживания увеличены на 147 тыс. руб. В размере  31,5 тыс. руб. предусмотрено увеличение расходов на оплату услуг связи, 2 тыс. руб. - на техническое присоединение к электросетям библиотек п. Михайловка. </w:t>
      </w:r>
    </w:p>
    <w:p w:rsidR="00A617CA" w:rsidRPr="00A617CA" w:rsidRDefault="00A617CA" w:rsidP="00A617CA">
      <w:pPr>
        <w:ind w:firstLine="708"/>
        <w:jc w:val="both"/>
      </w:pPr>
      <w:r w:rsidRPr="00A617CA">
        <w:rPr>
          <w:b/>
          <w:i/>
        </w:rPr>
        <w:t xml:space="preserve">Раздел 09 «Здравоохранение» </w:t>
      </w:r>
      <w:r w:rsidRPr="00A617CA">
        <w:t>увеличен на 2 533 тыс. руб. Вся сумма предусматривается в качестве целевой субсидии бюджетному учреждению. За счет средств областного бюджета в рамках ДЦП «Модернизация здравоохранения Иркутской области на 2011-2012гг.» бюджету района предусмотрены назначения на внедрение современных информационных систем в здравоохранение в сумме 759 тыс. руб. На софинансирование мероприятий по капитальному ремонту районных учреждений здравоохранения из местного бюджета планируется направить 502,3 тыс. руб. Предлагаемыми изменениями предусмотрено увеличение указанных расходов на 200,3 тыс. руб. (300 тыс. руб. внесены решением Думы от 30.03.2012г.). Кроме того, на сумму 496,1 тыс. руб. планируется осуществить капитальный ремонт сетей электро-, тепло-, водоснабжения в амбулатории Алехинского сельского поселения.</w:t>
      </w:r>
    </w:p>
    <w:p w:rsidR="00A617CA" w:rsidRPr="00A617CA" w:rsidRDefault="00A617CA" w:rsidP="00A617CA">
      <w:pPr>
        <w:ind w:firstLine="708"/>
        <w:jc w:val="both"/>
      </w:pPr>
      <w:r w:rsidRPr="00A617CA">
        <w:t>В сумме 383,8 тыс. руб. планируется предоставление субсидий на погашение кредиторской задолженности по единому социальному налогу и страховым взносам во внебюджетные фонды, 693,8 тыс. руб. – на погашение прочей кредиторской задолженности по МУЗ Михайловская ЦРБ, сложившейся до момента изменения типа учреждения.</w:t>
      </w:r>
    </w:p>
    <w:p w:rsidR="00A617CA" w:rsidRPr="00A617CA" w:rsidRDefault="00A617CA" w:rsidP="00A617CA">
      <w:pPr>
        <w:ind w:firstLine="708"/>
        <w:jc w:val="both"/>
      </w:pPr>
      <w:r w:rsidRPr="00A617CA">
        <w:rPr>
          <w:b/>
          <w:i/>
        </w:rPr>
        <w:t xml:space="preserve">Раздел 10 «Социальная политика» </w:t>
      </w:r>
      <w:r w:rsidRPr="00A617CA">
        <w:t>увеличен на 48,7 тыс. руб. за счет средств областного бюджета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A617CA" w:rsidRPr="00A617CA" w:rsidRDefault="00A617CA" w:rsidP="00A617CA">
      <w:pPr>
        <w:ind w:firstLine="708"/>
        <w:jc w:val="both"/>
        <w:rPr>
          <w:spacing w:val="-6"/>
        </w:rPr>
      </w:pPr>
      <w:r w:rsidRPr="00A617CA">
        <w:rPr>
          <w:b/>
          <w:i/>
        </w:rPr>
        <w:t>Раздел 14 «Межбюджетные трансферты»</w:t>
      </w:r>
      <w:r w:rsidRPr="00A617CA">
        <w:t xml:space="preserve"> увеличен на сумму 195 тыс. руб., что составляет 20% от предусмотренной району суммы в рамках долгосрочной целевой программы Иркутской области "Повышение эффективности бюджетных расходов Иркутской области на 2011-2013 годы".</w:t>
      </w:r>
      <w:r w:rsidRPr="00A617CA">
        <w:rPr>
          <w:spacing w:val="-6"/>
        </w:rPr>
        <w:t xml:space="preserve">     </w:t>
      </w:r>
    </w:p>
    <w:p w:rsidR="009431FF" w:rsidRDefault="009431FF" w:rsidP="008E6BE5">
      <w:pPr>
        <w:ind w:firstLine="708"/>
        <w:jc w:val="both"/>
        <w:rPr>
          <w:b/>
          <w:i/>
        </w:rPr>
      </w:pPr>
    </w:p>
    <w:p w:rsidR="008E6BE5" w:rsidRPr="00C8265F" w:rsidRDefault="00F51939" w:rsidP="008E6BE5">
      <w:pPr>
        <w:ind w:firstLine="708"/>
        <w:jc w:val="both"/>
      </w:pPr>
      <w:r w:rsidRPr="00714D16">
        <w:rPr>
          <w:b/>
          <w:i/>
        </w:rPr>
        <w:t>Ярошевич Т.А</w:t>
      </w:r>
      <w:r>
        <w:rPr>
          <w:b/>
          <w:i/>
        </w:rPr>
        <w:t xml:space="preserve">.: </w:t>
      </w:r>
      <w:r w:rsidR="00F53B5F">
        <w:t xml:space="preserve"> </w:t>
      </w:r>
      <w:r w:rsidR="00706A36">
        <w:t xml:space="preserve">Какие будут вопросы к </w:t>
      </w:r>
      <w:r w:rsidR="003A285F">
        <w:t>Юлии Николаевне</w:t>
      </w:r>
      <w:r w:rsidR="00706A36">
        <w:t>?</w:t>
      </w:r>
      <w:r w:rsidR="00F53B5F">
        <w:t xml:space="preserve">      </w:t>
      </w:r>
    </w:p>
    <w:p w:rsidR="00F53B5F" w:rsidRDefault="00F53B5F" w:rsidP="00F53B5F">
      <w:pPr>
        <w:jc w:val="both"/>
      </w:pPr>
      <w:r>
        <w:rPr>
          <w:b/>
        </w:rPr>
        <w:t xml:space="preserve">          </w:t>
      </w: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F53B5F" w:rsidRDefault="00F53B5F" w:rsidP="00F53B5F">
      <w:pPr>
        <w:jc w:val="both"/>
      </w:pPr>
      <w:r>
        <w:t xml:space="preserve">                     - кто против?</w:t>
      </w:r>
    </w:p>
    <w:p w:rsidR="00F53B5F" w:rsidRDefault="00F53B5F" w:rsidP="00F53B5F">
      <w:pPr>
        <w:jc w:val="both"/>
      </w:pPr>
      <w:r>
        <w:t xml:space="preserve">                     - кто воздержался?</w:t>
      </w:r>
    </w:p>
    <w:p w:rsidR="00F53B5F" w:rsidRPr="006749B4" w:rsidRDefault="00F53B5F" w:rsidP="00F53B5F">
      <w:pPr>
        <w:jc w:val="both"/>
        <w:rPr>
          <w:b/>
        </w:rPr>
      </w:pPr>
      <w:r w:rsidRPr="006749B4">
        <w:rPr>
          <w:b/>
        </w:rPr>
        <w:t xml:space="preserve">      </w:t>
      </w:r>
      <w:r>
        <w:rPr>
          <w:b/>
        </w:rPr>
        <w:t xml:space="preserve"> </w:t>
      </w:r>
      <w:r w:rsidRPr="006749B4">
        <w:rPr>
          <w:b/>
        </w:rPr>
        <w:t xml:space="preserve">  Голосовали:</w:t>
      </w:r>
    </w:p>
    <w:p w:rsidR="00F53B5F" w:rsidRDefault="00F53B5F" w:rsidP="00F53B5F">
      <w:pPr>
        <w:jc w:val="both"/>
      </w:pPr>
      <w:r>
        <w:lastRenderedPageBreak/>
        <w:t xml:space="preserve">                       за – 1</w:t>
      </w:r>
      <w:r w:rsidR="003A285F">
        <w:t>3</w:t>
      </w:r>
      <w:r>
        <w:t xml:space="preserve"> </w:t>
      </w:r>
    </w:p>
    <w:p w:rsidR="00F53B5F" w:rsidRDefault="00F53B5F" w:rsidP="00F53B5F">
      <w:pPr>
        <w:jc w:val="both"/>
      </w:pPr>
      <w:r>
        <w:t xml:space="preserve">                       против – нет</w:t>
      </w:r>
    </w:p>
    <w:p w:rsidR="00F53B5F" w:rsidRDefault="00F53B5F" w:rsidP="00F53B5F">
      <w:pPr>
        <w:jc w:val="both"/>
      </w:pPr>
      <w:r>
        <w:t xml:space="preserve">                       воздержались – </w:t>
      </w:r>
      <w:r w:rsidR="00EA3D83">
        <w:t>нет</w:t>
      </w:r>
    </w:p>
    <w:p w:rsidR="00F53B5F" w:rsidRDefault="00F53B5F" w:rsidP="00F53B5F">
      <w:pPr>
        <w:jc w:val="both"/>
      </w:pPr>
      <w:r>
        <w:t xml:space="preserve">        </w:t>
      </w:r>
      <w:r w:rsidRPr="006749B4">
        <w:rPr>
          <w:b/>
        </w:rPr>
        <w:t>Решили</w:t>
      </w:r>
      <w:r>
        <w:t xml:space="preserve">: принято </w:t>
      </w:r>
      <w:r w:rsidR="00117A14">
        <w:t>единогласно</w:t>
      </w:r>
    </w:p>
    <w:p w:rsidR="00F51939" w:rsidRDefault="00F51939" w:rsidP="00F51939">
      <w:pPr>
        <w:tabs>
          <w:tab w:val="left" w:pos="2340"/>
        </w:tabs>
        <w:jc w:val="both"/>
        <w:rPr>
          <w:b/>
        </w:rPr>
      </w:pPr>
      <w:r w:rsidRPr="00AF3E32">
        <w:rPr>
          <w:b/>
        </w:rPr>
        <w:t>Слушали:</w:t>
      </w:r>
    </w:p>
    <w:p w:rsidR="00A617CA" w:rsidRPr="00A617CA" w:rsidRDefault="00A617CA" w:rsidP="00A617CA">
      <w:pPr>
        <w:jc w:val="both"/>
        <w:rPr>
          <w:b/>
        </w:rPr>
      </w:pPr>
      <w:r w:rsidRPr="00A617CA">
        <w:rPr>
          <w:b/>
        </w:rPr>
        <w:t>Ермакова Сергея Анатольевича, начальника отдела правового обеспечения</w:t>
      </w:r>
    </w:p>
    <w:p w:rsidR="00A617CA" w:rsidRPr="00C806A0" w:rsidRDefault="00A617CA" w:rsidP="00A617CA">
      <w:pPr>
        <w:jc w:val="both"/>
      </w:pPr>
      <w:r w:rsidRPr="00C806A0">
        <w:t>Об одобрении  проекта решения «О внесении изменений и дополнений в Устав Черемховского районного муниципального образования» и проведении публичных слушаний по нему</w:t>
      </w:r>
    </w:p>
    <w:p w:rsidR="00A617CA" w:rsidRPr="00A617CA" w:rsidRDefault="00A617CA" w:rsidP="00A617CA">
      <w:pPr>
        <w:jc w:val="both"/>
      </w:pPr>
      <w:r w:rsidRPr="00A617CA">
        <w:t xml:space="preserve">  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 </w:t>
      </w:r>
    </w:p>
    <w:p w:rsidR="00A617CA" w:rsidRPr="00A617CA" w:rsidRDefault="00A617CA" w:rsidP="00A617CA">
      <w:pPr>
        <w:autoSpaceDE w:val="0"/>
        <w:autoSpaceDN w:val="0"/>
        <w:adjustRightInd w:val="0"/>
        <w:ind w:firstLine="720"/>
        <w:jc w:val="both"/>
        <w:rPr>
          <w:spacing w:val="-5"/>
        </w:rPr>
      </w:pPr>
      <w:r w:rsidRPr="00A617CA">
        <w:rPr>
          <w:spacing w:val="-5"/>
        </w:rPr>
        <w:t>В ноябре 2011 года на заседании Законодательного Собрания Иркутской области был принят Закон Иркутской области от 11 ноября 2011 года № 116-ОЗ «О муниципальных выборах в Иркутской области», определивший виды избирательных систем, применяемых на муниципальных выборах в Иркутской области, а также порядок их применения в соответствии с федеральным законодательством. Необходимо отметить, что в соответствии со статьей 4 Закона вид применяемой избирательной системы должен быть определен уставом муниципального образования. Таким образом в Уставе Черемховского районного муниципального образования должны быть внесены соответствующие изменения определяющие избирательную систему.</w:t>
      </w:r>
    </w:p>
    <w:p w:rsidR="00A617CA" w:rsidRPr="00A617CA" w:rsidRDefault="00A617CA" w:rsidP="00A617CA">
      <w:pPr>
        <w:autoSpaceDE w:val="0"/>
        <w:autoSpaceDN w:val="0"/>
        <w:adjustRightInd w:val="0"/>
        <w:ind w:firstLine="720"/>
        <w:jc w:val="both"/>
        <w:rPr>
          <w:spacing w:val="-5"/>
        </w:rPr>
      </w:pPr>
      <w:r w:rsidRPr="00A617CA">
        <w:rPr>
          <w:spacing w:val="-5"/>
        </w:rPr>
        <w:t xml:space="preserve">  Федеральный закон от 06.12.2011 г. №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 Федеральный закон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и  </w:t>
      </w:r>
      <w:r w:rsidRPr="00A617CA">
        <w:t>Федеральный закон от 21.11.2011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Pr="00A617CA">
        <w:rPr>
          <w:spacing w:val="-5"/>
        </w:rPr>
        <w:t xml:space="preserve"> вносят дополнение и изменения в статьи 7.1., 8,  24,  39 Устава Черемховского районного муниципального образования. </w:t>
      </w:r>
    </w:p>
    <w:p w:rsidR="00A617CA" w:rsidRPr="00A617CA" w:rsidRDefault="00A617CA" w:rsidP="00A617CA">
      <w:pPr>
        <w:autoSpaceDE w:val="0"/>
        <w:autoSpaceDN w:val="0"/>
        <w:adjustRightInd w:val="0"/>
        <w:jc w:val="both"/>
      </w:pPr>
      <w:r w:rsidRPr="00A617CA">
        <w:t xml:space="preserve">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w:t>
      </w:r>
    </w:p>
    <w:p w:rsidR="00A617CA" w:rsidRPr="00A617CA" w:rsidRDefault="00A617CA" w:rsidP="00A617CA">
      <w:pPr>
        <w:pStyle w:val="1"/>
        <w:ind w:firstLine="708"/>
        <w:jc w:val="both"/>
        <w:rPr>
          <w:rFonts w:ascii="Times New Roman" w:hAnsi="Times New Roman"/>
          <w:color w:val="auto"/>
          <w:sz w:val="24"/>
          <w:szCs w:val="24"/>
        </w:rPr>
      </w:pPr>
      <w:r w:rsidRPr="00A617CA">
        <w:rPr>
          <w:color w:val="auto"/>
          <w:sz w:val="24"/>
          <w:szCs w:val="24"/>
        </w:rPr>
        <w:t xml:space="preserve">         </w:t>
      </w:r>
      <w:r w:rsidRPr="00A617CA">
        <w:rPr>
          <w:rFonts w:ascii="Times New Roman" w:hAnsi="Times New Roman"/>
          <w:color w:val="auto"/>
          <w:sz w:val="24"/>
          <w:szCs w:val="24"/>
        </w:rPr>
        <w:t>1. Внести в Устав Черемховского районного муниципального образования следующие  дополнения:</w:t>
      </w:r>
    </w:p>
    <w:p w:rsidR="00A617CA" w:rsidRPr="00A617CA" w:rsidRDefault="00A617CA" w:rsidP="00A617CA">
      <w:pPr>
        <w:shd w:val="clear" w:color="auto" w:fill="FFFFFF"/>
        <w:ind w:left="17"/>
        <w:jc w:val="both"/>
        <w:rPr>
          <w:spacing w:val="-5"/>
        </w:rPr>
      </w:pPr>
      <w:r w:rsidRPr="00A617CA">
        <w:t xml:space="preserve">         1.1. Часть 1 </w:t>
      </w:r>
      <w:r w:rsidRPr="00A617CA">
        <w:rPr>
          <w:spacing w:val="-5"/>
        </w:rPr>
        <w:t>статьи 7.1. дополнить пунктом 9 следующего содержания:</w:t>
      </w:r>
    </w:p>
    <w:p w:rsidR="00A617CA" w:rsidRPr="00A617CA" w:rsidRDefault="00A617CA" w:rsidP="00A617CA">
      <w:pPr>
        <w:ind w:firstLine="720"/>
        <w:jc w:val="both"/>
      </w:pPr>
      <w:r w:rsidRPr="00A617CA">
        <w:rPr>
          <w:spacing w:val="-5"/>
        </w:rPr>
        <w:t xml:space="preserve">«9) </w:t>
      </w:r>
      <w:r w:rsidRPr="00A617CA">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17CA" w:rsidRPr="00A617CA" w:rsidRDefault="00A617CA" w:rsidP="00A617CA">
      <w:pPr>
        <w:jc w:val="both"/>
      </w:pPr>
      <w:r w:rsidRPr="00A617CA">
        <w:t xml:space="preserve">         1.2. Часть 1 статьи 8 дополнить пунктом 4.2 следующего содержания:</w:t>
      </w:r>
    </w:p>
    <w:p w:rsidR="00A617CA" w:rsidRPr="00A617CA" w:rsidRDefault="00A617CA" w:rsidP="00A617CA">
      <w:pPr>
        <w:jc w:val="both"/>
      </w:pPr>
      <w:r w:rsidRPr="00A617CA">
        <w:t xml:space="preserve">«4.2) полномочиями в сфере водоснабжения и водоотведения, предусмотренными Федеральным законом «О водоснабжении и водоотведении»; </w:t>
      </w:r>
    </w:p>
    <w:p w:rsidR="00A617CA" w:rsidRPr="00A617CA" w:rsidRDefault="00A617CA" w:rsidP="00A617CA">
      <w:pPr>
        <w:autoSpaceDE w:val="0"/>
        <w:autoSpaceDN w:val="0"/>
        <w:adjustRightInd w:val="0"/>
        <w:jc w:val="both"/>
        <w:rPr>
          <w:spacing w:val="-5"/>
        </w:rPr>
      </w:pPr>
      <w:r w:rsidRPr="00A617CA">
        <w:rPr>
          <w:spacing w:val="-5"/>
        </w:rPr>
        <w:t xml:space="preserve">          1.3. Часть 1 статьи 13 дополнить предложением следующего содержания:</w:t>
      </w:r>
    </w:p>
    <w:p w:rsidR="00A617CA" w:rsidRPr="00A617CA" w:rsidRDefault="00A617CA" w:rsidP="00A617CA">
      <w:pPr>
        <w:autoSpaceDE w:val="0"/>
        <w:autoSpaceDN w:val="0"/>
        <w:adjustRightInd w:val="0"/>
        <w:jc w:val="both"/>
        <w:rPr>
          <w:spacing w:val="-5"/>
        </w:rPr>
      </w:pPr>
      <w:r w:rsidRPr="00A617CA">
        <w:rPr>
          <w:spacing w:val="-5"/>
        </w:rPr>
        <w:t>«При проведении муниципальных выборов применяется мажоритарная избирательная система относительного большинства.»;</w:t>
      </w:r>
    </w:p>
    <w:p w:rsidR="00A617CA" w:rsidRPr="00A617CA" w:rsidRDefault="00A617CA" w:rsidP="00A617CA">
      <w:pPr>
        <w:autoSpaceDE w:val="0"/>
        <w:autoSpaceDN w:val="0"/>
        <w:adjustRightInd w:val="0"/>
        <w:jc w:val="both"/>
        <w:rPr>
          <w:spacing w:val="-5"/>
        </w:rPr>
      </w:pPr>
      <w:r w:rsidRPr="00A617CA">
        <w:rPr>
          <w:spacing w:val="-5"/>
        </w:rPr>
        <w:t xml:space="preserve">          1.4. Часть 2 статьи 24 дополнить пунктом 8.1 следующего содержания:</w:t>
      </w:r>
    </w:p>
    <w:p w:rsidR="00A617CA" w:rsidRPr="00A617CA" w:rsidRDefault="00A617CA" w:rsidP="00A617CA">
      <w:pPr>
        <w:autoSpaceDE w:val="0"/>
        <w:autoSpaceDN w:val="0"/>
        <w:adjustRightInd w:val="0"/>
        <w:jc w:val="both"/>
        <w:rPr>
          <w:spacing w:val="-5"/>
        </w:rPr>
      </w:pPr>
      <w:r w:rsidRPr="00A617CA">
        <w:rPr>
          <w:spacing w:val="-5"/>
        </w:rPr>
        <w:t>«8.1) соблюдает ограничения и запреты, исполняет обязанности, которые установлены Федеральным законом от 25 декабря 2008 года № 273-ФЗ «О противодействии коррупции» и другими федеральными законами.»;</w:t>
      </w:r>
    </w:p>
    <w:p w:rsidR="00A617CA" w:rsidRPr="00A617CA" w:rsidRDefault="00A617CA" w:rsidP="00A617CA">
      <w:pPr>
        <w:autoSpaceDE w:val="0"/>
        <w:autoSpaceDN w:val="0"/>
        <w:adjustRightInd w:val="0"/>
        <w:jc w:val="both"/>
        <w:rPr>
          <w:spacing w:val="-5"/>
        </w:rPr>
      </w:pPr>
      <w:r w:rsidRPr="00A617CA">
        <w:rPr>
          <w:spacing w:val="-5"/>
        </w:rPr>
        <w:t xml:space="preserve">          1.5. Статью 39 дополнить частью 5.1. следующего содержания:</w:t>
      </w:r>
    </w:p>
    <w:p w:rsidR="00A617CA" w:rsidRPr="00A617CA" w:rsidRDefault="00A617CA" w:rsidP="00A617CA">
      <w:pPr>
        <w:autoSpaceDE w:val="0"/>
        <w:autoSpaceDN w:val="0"/>
        <w:adjustRightInd w:val="0"/>
        <w:jc w:val="both"/>
        <w:rPr>
          <w:spacing w:val="-5"/>
        </w:rPr>
      </w:pPr>
      <w:r w:rsidRPr="00A617CA">
        <w:rPr>
          <w:spacing w:val="-5"/>
        </w:rPr>
        <w:lastRenderedPageBreak/>
        <w:t>«5.1. Депутат районной Думы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617CA" w:rsidRPr="00A617CA" w:rsidRDefault="00A617CA" w:rsidP="00A617CA">
      <w:pPr>
        <w:autoSpaceDE w:val="0"/>
        <w:autoSpaceDN w:val="0"/>
        <w:adjustRightInd w:val="0"/>
        <w:jc w:val="both"/>
        <w:rPr>
          <w:spacing w:val="-5"/>
        </w:rPr>
      </w:pPr>
      <w:r w:rsidRPr="00A617CA">
        <w:rPr>
          <w:spacing w:val="-5"/>
        </w:rPr>
        <w:t xml:space="preserve">          1.6. Наименование главы 6 изложить в следующей редакции: «Муниципальная служба»;</w:t>
      </w:r>
    </w:p>
    <w:p w:rsidR="00A617CA" w:rsidRPr="00A617CA" w:rsidRDefault="00A617CA" w:rsidP="00A617CA">
      <w:pPr>
        <w:autoSpaceDE w:val="0"/>
        <w:autoSpaceDN w:val="0"/>
        <w:adjustRightInd w:val="0"/>
        <w:jc w:val="both"/>
        <w:rPr>
          <w:spacing w:val="-5"/>
        </w:rPr>
      </w:pPr>
      <w:r w:rsidRPr="00A617CA">
        <w:rPr>
          <w:spacing w:val="-5"/>
        </w:rPr>
        <w:t xml:space="preserve">          1.7. Статью 55 главы 6 изложить в следующей редакции:</w:t>
      </w:r>
    </w:p>
    <w:p w:rsidR="00A617CA" w:rsidRPr="00A617CA" w:rsidRDefault="00A617CA" w:rsidP="00A617CA">
      <w:pPr>
        <w:autoSpaceDE w:val="0"/>
        <w:autoSpaceDN w:val="0"/>
        <w:adjustRightInd w:val="0"/>
        <w:jc w:val="both"/>
        <w:rPr>
          <w:spacing w:val="-5"/>
        </w:rPr>
      </w:pPr>
      <w:r w:rsidRPr="00A617CA">
        <w:rPr>
          <w:spacing w:val="-5"/>
        </w:rPr>
        <w:t>«</w:t>
      </w:r>
      <w:r w:rsidRPr="00A617CA">
        <w:rPr>
          <w:b/>
          <w:i/>
          <w:spacing w:val="-5"/>
        </w:rPr>
        <w:t>Статья 55. Муниципальная служба</w:t>
      </w:r>
    </w:p>
    <w:p w:rsidR="00A617CA" w:rsidRPr="00A617CA" w:rsidRDefault="00A617CA" w:rsidP="00A617CA">
      <w:r w:rsidRPr="00A617CA">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617CA" w:rsidRPr="00A617CA" w:rsidRDefault="00A617CA" w:rsidP="00A617CA">
      <w:r w:rsidRPr="00A617CA">
        <w:t xml:space="preserve">     2. Правовое регулирование муниципальной службы осуществляется в соответствии с федеральным, областным законодательством и муниципальными правовыми актами.</w:t>
      </w:r>
    </w:p>
    <w:p w:rsidR="00A617CA" w:rsidRPr="00A617CA" w:rsidRDefault="00A617CA" w:rsidP="00A617CA">
      <w:r w:rsidRPr="00A617CA">
        <w:t xml:space="preserve">     3. Должности муниципальной службы устанавливаются решением районной Думы  Черемховского районного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A617CA" w:rsidRPr="00A617CA" w:rsidRDefault="00A617CA" w:rsidP="00A617CA">
      <w:r w:rsidRPr="00A617CA">
        <w:t xml:space="preserve">     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органов местного самоуправления Черемховского районного муниципального образования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A617CA" w:rsidRPr="00A617CA" w:rsidRDefault="00A617CA" w:rsidP="00A617CA">
      <w:r w:rsidRPr="00A617CA">
        <w:t xml:space="preserve">      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Иркутской области.</w:t>
      </w:r>
    </w:p>
    <w:p w:rsidR="00A617CA" w:rsidRPr="00A617CA" w:rsidRDefault="00A617CA" w:rsidP="00A617CA">
      <w:r w:rsidRPr="00A617CA">
        <w:t xml:space="preserve">      6. При замещении должности муниципальной службы в Черемховском районном муниципальном образовании заключению трудового договора может предшествовать конкурс. Порядок проведения конкурса на замещение должности муниципальной службы устанавливается решением районной Думы.</w:t>
      </w:r>
    </w:p>
    <w:p w:rsidR="00A617CA" w:rsidRPr="00A617CA" w:rsidRDefault="00A617CA" w:rsidP="00A617CA">
      <w:r w:rsidRPr="00A617CA">
        <w:t xml:space="preserve">      7.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Иркутской области. </w:t>
      </w:r>
    </w:p>
    <w:p w:rsidR="00A617CA" w:rsidRPr="00A617CA" w:rsidRDefault="00A617CA" w:rsidP="00A617CA">
      <w:r w:rsidRPr="00A617CA">
        <w:t xml:space="preserve">      8. Финансирование муниципальной службы осуществляется за счет средств  бюджета Черемховского районного муниципального образования.»;</w:t>
      </w:r>
    </w:p>
    <w:p w:rsidR="00A617CA" w:rsidRPr="00A617CA" w:rsidRDefault="00A617CA" w:rsidP="00A617CA">
      <w:r w:rsidRPr="00A617CA">
        <w:t xml:space="preserve">          1.8. Статьи 56-61 и 64-71 главы 6 – исключить.</w:t>
      </w:r>
    </w:p>
    <w:p w:rsidR="00A617CA" w:rsidRPr="00A617CA" w:rsidRDefault="00A617CA" w:rsidP="00A617CA">
      <w:pPr>
        <w:autoSpaceDE w:val="0"/>
        <w:autoSpaceDN w:val="0"/>
        <w:adjustRightInd w:val="0"/>
        <w:ind w:firstLine="708"/>
        <w:jc w:val="both"/>
      </w:pPr>
      <w:r w:rsidRPr="00A617CA">
        <w:t>Федеральным законом от 06.10.2003 № 131-ФЗ «Об общих принципах организации местного самоуправления в РФ» (ст.28 и 44) установлен особый порядок внесения изменений и дополнений в устав муниципального образования: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617CA" w:rsidRPr="00A617CA" w:rsidRDefault="00A617CA" w:rsidP="00A617CA">
      <w:pPr>
        <w:jc w:val="both"/>
      </w:pPr>
      <w:r w:rsidRPr="00A617CA">
        <w:t xml:space="preserve">             В соответствии с указанными требованиями на рассмотрение районной Думы предложен проект решения «О внесении изменений и дополнений в Устав Черемховского районного муниципального образования», а так же назначены дата и время проведения публичных слушаний по проекту решения 18 мая 2012 года в 16 часов 00 минут по местному времени.</w:t>
      </w:r>
    </w:p>
    <w:p w:rsidR="00A617CA" w:rsidRPr="00A617CA" w:rsidRDefault="00A617CA" w:rsidP="00A617CA">
      <w:pPr>
        <w:jc w:val="both"/>
      </w:pPr>
      <w:r w:rsidRPr="00A617CA">
        <w:t xml:space="preserve">         Срок подачи предложений и рекомендаций по проекту решения для участников публичных слушаний предлагается установить до 18 мая 2012год.</w:t>
      </w:r>
    </w:p>
    <w:p w:rsidR="00004A5E" w:rsidRPr="00535BDB" w:rsidRDefault="00004A5E" w:rsidP="00004A5E">
      <w:pPr>
        <w:tabs>
          <w:tab w:val="left" w:pos="7755"/>
        </w:tabs>
        <w:jc w:val="both"/>
      </w:pPr>
    </w:p>
    <w:p w:rsidR="0069328C" w:rsidRDefault="0069328C" w:rsidP="0069328C">
      <w:pPr>
        <w:jc w:val="both"/>
        <w:rPr>
          <w:b/>
        </w:rPr>
      </w:pPr>
      <w:r>
        <w:t xml:space="preserve">   </w:t>
      </w:r>
      <w:r w:rsidRPr="00B401C8">
        <w:rPr>
          <w:b/>
        </w:rPr>
        <w:t xml:space="preserve">Выступили:  </w:t>
      </w:r>
    </w:p>
    <w:p w:rsidR="0069328C" w:rsidRDefault="0069328C" w:rsidP="0069328C">
      <w:pPr>
        <w:jc w:val="both"/>
      </w:pPr>
      <w:r>
        <w:t xml:space="preserve">           </w:t>
      </w:r>
      <w:r w:rsidRPr="007162BD">
        <w:rPr>
          <w:b/>
          <w:i/>
        </w:rPr>
        <w:t>Ярошевич Т. А</w:t>
      </w:r>
      <w:r w:rsidR="00706A36">
        <w:t>.:  Какие будут вопросы к</w:t>
      </w:r>
      <w:r w:rsidR="001D5017">
        <w:t xml:space="preserve"> </w:t>
      </w:r>
      <w:r w:rsidR="00A617CA">
        <w:t>Сергею Анатольевичу</w:t>
      </w:r>
      <w:r>
        <w:t>?</w:t>
      </w:r>
    </w:p>
    <w:p w:rsidR="0069328C" w:rsidRPr="000D5624" w:rsidRDefault="0069328C" w:rsidP="0069328C">
      <w:pPr>
        <w:jc w:val="both"/>
      </w:pPr>
      <w:r>
        <w:t xml:space="preserve">           </w:t>
      </w:r>
      <w:r w:rsidR="00B83E5E" w:rsidRPr="00B83E5E">
        <w:rPr>
          <w:b/>
          <w:i/>
        </w:rPr>
        <w:t>Бедушвиль В.И</w:t>
      </w:r>
      <w:r w:rsidRPr="00B83E5E">
        <w:rPr>
          <w:b/>
          <w:i/>
        </w:rPr>
        <w:t>.:</w:t>
      </w:r>
      <w:r>
        <w:t xml:space="preserve">  Принять</w:t>
      </w:r>
    </w:p>
    <w:p w:rsidR="0069328C" w:rsidRDefault="0069328C" w:rsidP="0069328C">
      <w:pPr>
        <w:jc w:val="both"/>
      </w:pPr>
      <w:r w:rsidRPr="006B6DFB">
        <w:t xml:space="preserve">           </w:t>
      </w:r>
      <w:r w:rsidRPr="00714D16">
        <w:rPr>
          <w:b/>
          <w:i/>
        </w:rPr>
        <w:t>Ярошевич Т.А</w:t>
      </w:r>
      <w:r>
        <w:rPr>
          <w:b/>
          <w:i/>
        </w:rPr>
        <w:t xml:space="preserve">.: </w:t>
      </w:r>
      <w:r w:rsidRPr="006A22AF">
        <w:t>К</w:t>
      </w:r>
      <w:r>
        <w:t xml:space="preserve">то, за то чтобы принять данное </w:t>
      </w:r>
      <w:r w:rsidR="00004A5E">
        <w:t>решение</w:t>
      </w:r>
      <w:r>
        <w:t>?</w:t>
      </w:r>
    </w:p>
    <w:p w:rsidR="0069328C" w:rsidRDefault="0069328C" w:rsidP="0069328C">
      <w:pPr>
        <w:jc w:val="both"/>
      </w:pPr>
      <w:r>
        <w:t xml:space="preserve">                     - кто против?</w:t>
      </w:r>
    </w:p>
    <w:p w:rsidR="0069328C" w:rsidRDefault="0069328C" w:rsidP="0069328C">
      <w:pPr>
        <w:jc w:val="both"/>
      </w:pPr>
      <w:r>
        <w:t xml:space="preserve">                     - кто воздержался?</w:t>
      </w:r>
    </w:p>
    <w:p w:rsidR="0069328C" w:rsidRPr="006749B4" w:rsidRDefault="0069328C" w:rsidP="0069328C">
      <w:pPr>
        <w:jc w:val="both"/>
        <w:rPr>
          <w:b/>
        </w:rPr>
      </w:pPr>
      <w:r w:rsidRPr="006749B4">
        <w:rPr>
          <w:b/>
        </w:rPr>
        <w:t xml:space="preserve">      </w:t>
      </w:r>
      <w:r>
        <w:rPr>
          <w:b/>
        </w:rPr>
        <w:t xml:space="preserve"> </w:t>
      </w:r>
      <w:r w:rsidRPr="006749B4">
        <w:rPr>
          <w:b/>
        </w:rPr>
        <w:t xml:space="preserve">  Голосовали:</w:t>
      </w:r>
    </w:p>
    <w:p w:rsidR="0069328C" w:rsidRDefault="0069328C" w:rsidP="0069328C">
      <w:pPr>
        <w:jc w:val="both"/>
      </w:pPr>
      <w:r>
        <w:t xml:space="preserve">                       за – 1</w:t>
      </w:r>
      <w:r w:rsidR="00C4493A">
        <w:t>3</w:t>
      </w:r>
    </w:p>
    <w:p w:rsidR="0069328C" w:rsidRDefault="0069328C" w:rsidP="0069328C">
      <w:pPr>
        <w:jc w:val="both"/>
      </w:pPr>
      <w:r>
        <w:t xml:space="preserve">                       против – нет</w:t>
      </w:r>
    </w:p>
    <w:p w:rsidR="0069328C" w:rsidRDefault="0069328C" w:rsidP="0069328C">
      <w:pPr>
        <w:jc w:val="both"/>
      </w:pPr>
      <w:r>
        <w:t xml:space="preserve">                       воздержались – нет</w:t>
      </w:r>
    </w:p>
    <w:p w:rsidR="0069328C" w:rsidRDefault="0069328C" w:rsidP="0069328C">
      <w:pPr>
        <w:jc w:val="both"/>
      </w:pPr>
      <w:r>
        <w:t xml:space="preserve">        </w:t>
      </w:r>
      <w:r w:rsidRPr="006749B4">
        <w:rPr>
          <w:b/>
        </w:rPr>
        <w:t>Решили</w:t>
      </w:r>
      <w:r>
        <w:t>: принято единогласно</w:t>
      </w:r>
    </w:p>
    <w:p w:rsidR="008B5398" w:rsidRDefault="008B5398" w:rsidP="008B5398">
      <w:pPr>
        <w:tabs>
          <w:tab w:val="left" w:pos="2340"/>
        </w:tabs>
        <w:jc w:val="both"/>
        <w:rPr>
          <w:b/>
        </w:rPr>
      </w:pPr>
      <w:r w:rsidRPr="00AF3E32">
        <w:rPr>
          <w:b/>
        </w:rPr>
        <w:t>Слушали:</w:t>
      </w:r>
    </w:p>
    <w:p w:rsidR="001D5017" w:rsidRPr="001D5017" w:rsidRDefault="001D5017" w:rsidP="001D5017">
      <w:pPr>
        <w:jc w:val="both"/>
        <w:rPr>
          <w:b/>
        </w:rPr>
      </w:pPr>
      <w:r>
        <w:t xml:space="preserve">       </w:t>
      </w:r>
      <w:r w:rsidR="00A617CA">
        <w:rPr>
          <w:b/>
        </w:rPr>
        <w:t>Пежемскую Владлена Борисовна</w:t>
      </w:r>
      <w:r w:rsidR="00C4493A" w:rsidRPr="00004A5E">
        <w:rPr>
          <w:b/>
        </w:rPr>
        <w:t>,</w:t>
      </w:r>
      <w:r w:rsidR="00C4493A">
        <w:rPr>
          <w:b/>
        </w:rPr>
        <w:t xml:space="preserve"> Председателя КУМИ.</w:t>
      </w:r>
    </w:p>
    <w:p w:rsidR="00A617CA" w:rsidRDefault="001D5017" w:rsidP="00A617CA">
      <w:pPr>
        <w:jc w:val="both"/>
      </w:pPr>
      <w:r>
        <w:t xml:space="preserve">     </w:t>
      </w:r>
      <w:r w:rsidR="00A617CA" w:rsidRPr="00C806A0">
        <w:t xml:space="preserve">О внесении изменений и дополнений в решение районной Думы от 19.10.2011г. №165 «Об утверждении положения о приватизации муниципального имущества Черемховского районного муниципального образования в новой редакции»  </w:t>
      </w:r>
    </w:p>
    <w:p w:rsidR="002E6159" w:rsidRPr="002E6159" w:rsidRDefault="002E6159" w:rsidP="002E6159">
      <w:pPr>
        <w:ind w:firstLine="540"/>
        <w:jc w:val="both"/>
      </w:pPr>
      <w:r w:rsidRPr="002E6159">
        <w:t xml:space="preserve">Федеральным законом от 6 декабря </w:t>
      </w:r>
      <w:smartTag w:uri="urn:schemas-microsoft-com:office:smarttags" w:element="metricconverter">
        <w:smartTagPr>
          <w:attr w:name="ProductID" w:val="2011 г"/>
        </w:smartTagPr>
        <w:r w:rsidRPr="002E6159">
          <w:t>2011 г</w:t>
        </w:r>
      </w:smartTag>
      <w:r w:rsidRPr="002E6159">
        <w:t xml:space="preserve">. N 401-ФЗ «О внесении изменений в Федеральный закон «О защите конкуренции» и отдельные законодательные акты Российской Федерации», постановлением Правительства Российской Федерации от 3 марта </w:t>
      </w:r>
      <w:smartTag w:uri="urn:schemas-microsoft-com:office:smarttags" w:element="metricconverter">
        <w:smartTagPr>
          <w:attr w:name="ProductID" w:val="2012 г"/>
        </w:smartTagPr>
        <w:r w:rsidRPr="002E6159">
          <w:t>2012 г</w:t>
        </w:r>
      </w:smartTag>
      <w:r w:rsidRPr="002E6159">
        <w:t>. № 178 «О внесении изменений в некоторые акты Правительства Российской Федерации по вопросам приватизации государственного или муниципального имущества» внесены изменения в порядок и сроки проведения торгов по приватизации муниципального  имущества.</w:t>
      </w:r>
    </w:p>
    <w:p w:rsidR="002E6159" w:rsidRPr="002E6159" w:rsidRDefault="002E6159" w:rsidP="002E6159">
      <w:pPr>
        <w:ind w:firstLine="720"/>
        <w:jc w:val="both"/>
      </w:pPr>
      <w:r w:rsidRPr="002E6159">
        <w:t xml:space="preserve">Согласно изменениям законодательства с 1 января </w:t>
      </w:r>
      <w:smartTag w:uri="urn:schemas-microsoft-com:office:smarttags" w:element="metricconverter">
        <w:smartTagPr>
          <w:attr w:name="ProductID" w:val="2012 г"/>
        </w:smartTagPr>
        <w:r w:rsidRPr="002E6159">
          <w:t>2012 г</w:t>
        </w:r>
      </w:smartTag>
      <w:r w:rsidRPr="002E6159">
        <w:t xml:space="preserve">. обязательным размещением информации о проведении торгов по приватизации имущества является официальный сайт Российской Федерации в сети «Интернет» для размещения информации о проведении торгов </w:t>
      </w:r>
      <w:hyperlink r:id="rId8" w:history="1">
        <w:r w:rsidRPr="002E6159">
          <w:t>torgi.gov.ru</w:t>
        </w:r>
      </w:hyperlink>
      <w:r w:rsidRPr="002E6159">
        <w:t xml:space="preserve">. Неразмещение информации о проведении торгов на </w:t>
      </w:r>
      <w:hyperlink r:id="rId9" w:history="1">
        <w:r w:rsidRPr="002E6159">
          <w:t>официальном сайте</w:t>
        </w:r>
      </w:hyperlink>
      <w:r w:rsidRPr="002E6159">
        <w:t xml:space="preserve"> торгов будет являться нарушением антимонопольного законодательства.</w:t>
      </w:r>
    </w:p>
    <w:p w:rsidR="002E6159" w:rsidRPr="002E6159" w:rsidRDefault="002E6159" w:rsidP="002E6159">
      <w:pPr>
        <w:ind w:firstLine="720"/>
        <w:jc w:val="both"/>
      </w:pPr>
      <w:r w:rsidRPr="002E6159">
        <w:t>Изменению также подверглись сроки признания претендентов участниками аукциона, ранее прием заявок заканчивался не позднее чем за день до даты рассмотрения заявок, сейчас не позднее чем за 3 рабочих дня.</w:t>
      </w:r>
    </w:p>
    <w:p w:rsidR="002E6159" w:rsidRPr="002E6159" w:rsidRDefault="002E6159" w:rsidP="002E6159">
      <w:pPr>
        <w:ind w:firstLine="720"/>
        <w:jc w:val="both"/>
      </w:pPr>
      <w:r w:rsidRPr="002E6159">
        <w:t xml:space="preserve"> Аукцион ранее назначался не позднее 5 календарных дней с даты определения участников аукциона, сейчас  не ранее чем через 10 рабочих дней.</w:t>
      </w:r>
    </w:p>
    <w:p w:rsidR="002E6159" w:rsidRPr="002E6159" w:rsidRDefault="002E6159" w:rsidP="002E6159">
      <w:pPr>
        <w:ind w:firstLine="720"/>
        <w:jc w:val="both"/>
      </w:pPr>
      <w:r w:rsidRPr="002E6159">
        <w:t>В</w:t>
      </w:r>
      <w:r w:rsidRPr="002E6159">
        <w:rPr>
          <w:rFonts w:ascii="Arial" w:hAnsi="Arial"/>
        </w:rPr>
        <w:t xml:space="preserve"> </w:t>
      </w:r>
      <w:r w:rsidRPr="002E6159">
        <w:t>целях приведения нормативных правовых актов органов местного самоуправления Черемховского районного муниципального образования в соответствие с действующим законодательством прошу рассмотреть проект решения  и принять указанные изменения.</w:t>
      </w:r>
    </w:p>
    <w:p w:rsidR="00C4493A" w:rsidRPr="00C4493A" w:rsidRDefault="00C4493A" w:rsidP="00C4493A">
      <w:pPr>
        <w:jc w:val="both"/>
      </w:pPr>
    </w:p>
    <w:p w:rsidR="00C4493A" w:rsidRDefault="00C4493A" w:rsidP="00C4493A">
      <w:pPr>
        <w:jc w:val="both"/>
        <w:rPr>
          <w:b/>
        </w:rPr>
      </w:pPr>
      <w:r>
        <w:t xml:space="preserve">   </w:t>
      </w:r>
      <w:r w:rsidRPr="00B401C8">
        <w:rPr>
          <w:b/>
        </w:rPr>
        <w:t xml:space="preserve">Выступили:  </w:t>
      </w:r>
    </w:p>
    <w:p w:rsidR="00C4493A" w:rsidRDefault="00C4493A" w:rsidP="00C4493A">
      <w:pPr>
        <w:jc w:val="both"/>
      </w:pPr>
      <w:r>
        <w:t xml:space="preserve">           </w:t>
      </w:r>
      <w:r w:rsidRPr="007162BD">
        <w:rPr>
          <w:b/>
          <w:i/>
        </w:rPr>
        <w:t>Ярошевич Т. А</w:t>
      </w:r>
      <w:r>
        <w:t>.:  Какие будут вопросы</w:t>
      </w:r>
      <w:r w:rsidR="003744BD">
        <w:t>,</w:t>
      </w:r>
      <w:r>
        <w:t xml:space="preserve"> к </w:t>
      </w:r>
      <w:r w:rsidR="002E6159">
        <w:t>Владлене Борисовне</w:t>
      </w:r>
      <w:r>
        <w:t>?</w:t>
      </w:r>
    </w:p>
    <w:p w:rsidR="008F2990" w:rsidRPr="000D5624" w:rsidRDefault="008F2990" w:rsidP="00C4493A">
      <w:pPr>
        <w:jc w:val="both"/>
      </w:pPr>
      <w:r>
        <w:rPr>
          <w:b/>
          <w:i/>
        </w:rPr>
        <w:t xml:space="preserve">           </w:t>
      </w:r>
      <w:r>
        <w:t xml:space="preserve"> </w:t>
      </w:r>
      <w:r w:rsidR="00B03590" w:rsidRPr="00B03590">
        <w:rPr>
          <w:b/>
          <w:i/>
        </w:rPr>
        <w:t>Лыткина А.Б.</w:t>
      </w:r>
      <w:r w:rsidRPr="00B03590">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 xml:space="preserve">то, за то чтобы </w:t>
      </w:r>
      <w:r w:rsidR="00C4493A">
        <w:t>принять данное решение</w:t>
      </w:r>
      <w:r>
        <w:t>?</w:t>
      </w:r>
    </w:p>
    <w:p w:rsidR="008F2990" w:rsidRDefault="008F2990" w:rsidP="008F2990">
      <w:pPr>
        <w:jc w:val="both"/>
      </w:pPr>
      <w:r>
        <w:t xml:space="preserve">                     - кто против?</w:t>
      </w:r>
    </w:p>
    <w:p w:rsidR="008F2990" w:rsidRDefault="008F2990" w:rsidP="008F2990">
      <w:pPr>
        <w:jc w:val="both"/>
      </w:pPr>
      <w:r>
        <w:t xml:space="preserve">                     - кто воздержался?</w:t>
      </w:r>
    </w:p>
    <w:p w:rsidR="008F2990" w:rsidRPr="006749B4" w:rsidRDefault="008F2990" w:rsidP="008F29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F2990" w:rsidRDefault="00B83E5E" w:rsidP="008F2990">
      <w:pPr>
        <w:jc w:val="both"/>
      </w:pPr>
      <w:r>
        <w:t xml:space="preserve">                       за – 1</w:t>
      </w:r>
      <w:r w:rsidR="00C4493A">
        <w:t>3</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t xml:space="preserve">        </w:t>
      </w:r>
      <w:r w:rsidRPr="006749B4">
        <w:rPr>
          <w:b/>
        </w:rPr>
        <w:t>Решили</w:t>
      </w:r>
      <w:r>
        <w:t>: принято единогласно</w:t>
      </w:r>
    </w:p>
    <w:p w:rsidR="00B03590" w:rsidRDefault="008F2990" w:rsidP="00B03590">
      <w:pPr>
        <w:tabs>
          <w:tab w:val="left" w:pos="2340"/>
        </w:tabs>
        <w:jc w:val="both"/>
        <w:rPr>
          <w:b/>
        </w:rPr>
      </w:pPr>
      <w:r>
        <w:rPr>
          <w:b/>
        </w:rPr>
        <w:t xml:space="preserve">       </w:t>
      </w:r>
      <w:r w:rsidR="00B03590" w:rsidRPr="00AF3E32">
        <w:rPr>
          <w:b/>
        </w:rPr>
        <w:t>Слушали:</w:t>
      </w:r>
    </w:p>
    <w:p w:rsidR="002E6159" w:rsidRPr="002E6159" w:rsidRDefault="002E6159" w:rsidP="00B03590">
      <w:pPr>
        <w:tabs>
          <w:tab w:val="left" w:pos="2340"/>
        </w:tabs>
        <w:jc w:val="both"/>
        <w:rPr>
          <w:b/>
        </w:rPr>
      </w:pPr>
      <w:r w:rsidRPr="002E6159">
        <w:rPr>
          <w:b/>
        </w:rPr>
        <w:t>Антипову Ирину Викторовну, зав. сектором кадров</w:t>
      </w:r>
    </w:p>
    <w:p w:rsidR="002E6159" w:rsidRDefault="002E6159" w:rsidP="002E6159">
      <w:pPr>
        <w:jc w:val="both"/>
      </w:pPr>
      <w:r>
        <w:t>Об утверждении Положения о муниципальной службе в органах местного самоуправления Черемховского районного муниципального образования</w:t>
      </w:r>
    </w:p>
    <w:p w:rsidR="00C06022" w:rsidRDefault="002E6159" w:rsidP="002E6159">
      <w:pPr>
        <w:pStyle w:val="a5"/>
        <w:jc w:val="both"/>
        <w:rPr>
          <w:szCs w:val="24"/>
        </w:rPr>
      </w:pPr>
      <w:r>
        <w:rPr>
          <w:szCs w:val="24"/>
        </w:rPr>
        <w:lastRenderedPageBreak/>
        <w:t xml:space="preserve">Принятие Положения о муниципальной службе в новой редакции вызвано тем, что органы местного самоуправления Черемховского районного муниципального образования с 06.03.2012года были дополнены еще одной структурой с правом юридического лица контрольно – счетной палатой. </w:t>
      </w:r>
      <w:r w:rsidR="00C06022">
        <w:rPr>
          <w:szCs w:val="24"/>
        </w:rPr>
        <w:t>Численность муниципальных служащих в этой структуре, а также в Думе ЧРМО составляет до 3 штатных единицы. Законодательство о муниципальных служащих в полной мере распространяется на всех муниципальных служащих вне зависимости от вида юридического лица. Поэтому, данное Положение будет являться общим для всех муниципальных служащих органов местного самоуправления ЧРМО, что является наиболее оптимальным организационным решением.</w:t>
      </w:r>
    </w:p>
    <w:p w:rsidR="00802A78" w:rsidRPr="00802A78" w:rsidRDefault="00C06022" w:rsidP="002E6159">
      <w:pPr>
        <w:pStyle w:val="a5"/>
        <w:jc w:val="both"/>
        <w:rPr>
          <w:szCs w:val="24"/>
        </w:rPr>
      </w:pPr>
      <w:r>
        <w:rPr>
          <w:szCs w:val="24"/>
        </w:rPr>
        <w:t xml:space="preserve">   Текст Положения о муниципальной службе практически не изменен и соответствует Федеральному закону от 02.03.2007г. №25 –ФЗ «О муниципальной службе в Российской Федерации» и закону Иркутской области от 15.10.2007 года №88 – ОЗ «Об отдельных вопросах муниципальной службы а Иркутской области». Дополнены некоторые статьи, внесены уточнения. Кроме того, </w:t>
      </w:r>
      <w:r w:rsidR="003744BD">
        <w:rPr>
          <w:szCs w:val="24"/>
        </w:rPr>
        <w:t>применена сквозная система нумерации разделов.</w:t>
      </w:r>
    </w:p>
    <w:p w:rsidR="00802A78" w:rsidRDefault="00004A5E" w:rsidP="00B03590">
      <w:pPr>
        <w:jc w:val="both"/>
      </w:pPr>
      <w:r w:rsidRPr="00004A5E">
        <w:t xml:space="preserve">     </w:t>
      </w:r>
    </w:p>
    <w:p w:rsidR="00B03590" w:rsidRDefault="00B03590" w:rsidP="00B03590">
      <w:pPr>
        <w:jc w:val="both"/>
      </w:pPr>
      <w:r>
        <w:rPr>
          <w:b/>
          <w:i/>
        </w:rPr>
        <w:t xml:space="preserve">           </w:t>
      </w:r>
      <w:r w:rsidRPr="007162BD">
        <w:rPr>
          <w:b/>
          <w:i/>
        </w:rPr>
        <w:t>Ярошевич Т. А</w:t>
      </w:r>
      <w:r w:rsidR="003C3738">
        <w:t>.:  Какие будут вопросы</w:t>
      </w:r>
      <w:r>
        <w:t>?</w:t>
      </w:r>
    </w:p>
    <w:p w:rsidR="00B03590" w:rsidRPr="000D5624" w:rsidRDefault="00B03590" w:rsidP="00B03590">
      <w:pPr>
        <w:jc w:val="both"/>
      </w:pPr>
      <w:r>
        <w:t xml:space="preserve">           </w:t>
      </w:r>
      <w:r w:rsidR="00802A78" w:rsidRPr="003744BD">
        <w:rPr>
          <w:b/>
          <w:i/>
        </w:rPr>
        <w:t>Дегтярева О.В</w:t>
      </w:r>
      <w:r w:rsidRPr="003C3738">
        <w:rPr>
          <w:b/>
          <w:i/>
        </w:rPr>
        <w:t>.:</w:t>
      </w:r>
      <w:r>
        <w:t xml:space="preserve">  Принять</w:t>
      </w:r>
    </w:p>
    <w:p w:rsidR="00B03590" w:rsidRDefault="00B03590" w:rsidP="00B035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B03590" w:rsidRDefault="00B03590" w:rsidP="00B03590">
      <w:pPr>
        <w:jc w:val="both"/>
      </w:pPr>
      <w:r>
        <w:t xml:space="preserve">                     - кто против?</w:t>
      </w:r>
    </w:p>
    <w:p w:rsidR="00B03590" w:rsidRDefault="00B03590" w:rsidP="00B03590">
      <w:pPr>
        <w:jc w:val="both"/>
      </w:pPr>
      <w:r>
        <w:t xml:space="preserve">                     - кто воздержался?</w:t>
      </w:r>
    </w:p>
    <w:p w:rsidR="00B03590" w:rsidRPr="006749B4" w:rsidRDefault="00B03590" w:rsidP="00B035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B03590" w:rsidRDefault="00B03590" w:rsidP="00B03590">
      <w:pPr>
        <w:jc w:val="both"/>
      </w:pPr>
      <w:r>
        <w:t xml:space="preserve">                       за – 1</w:t>
      </w:r>
      <w:r w:rsidR="00802A78">
        <w:t>3</w:t>
      </w:r>
    </w:p>
    <w:p w:rsidR="00B03590" w:rsidRDefault="00B03590" w:rsidP="00B03590">
      <w:pPr>
        <w:jc w:val="both"/>
      </w:pPr>
      <w:r>
        <w:t xml:space="preserve">                       против – нет</w:t>
      </w:r>
    </w:p>
    <w:p w:rsidR="00B03590" w:rsidRDefault="00B03590" w:rsidP="00B03590">
      <w:pPr>
        <w:jc w:val="both"/>
      </w:pPr>
      <w:r>
        <w:t xml:space="preserve">                       воздержались – нет</w:t>
      </w:r>
    </w:p>
    <w:p w:rsidR="00B03590" w:rsidRDefault="00B03590" w:rsidP="00B03590">
      <w:pPr>
        <w:jc w:val="both"/>
      </w:pPr>
      <w:r>
        <w:t xml:space="preserve">        </w:t>
      </w:r>
      <w:r w:rsidRPr="006749B4">
        <w:rPr>
          <w:b/>
        </w:rPr>
        <w:t>Решили</w:t>
      </w:r>
      <w:r>
        <w:t>: принято единогласно</w:t>
      </w:r>
    </w:p>
    <w:p w:rsidR="00802A78" w:rsidRDefault="00802A78" w:rsidP="00B03590">
      <w:pPr>
        <w:jc w:val="both"/>
      </w:pPr>
    </w:p>
    <w:p w:rsidR="00802A78" w:rsidRDefault="00802A78" w:rsidP="00802A78">
      <w:pPr>
        <w:tabs>
          <w:tab w:val="left" w:pos="2340"/>
        </w:tabs>
        <w:jc w:val="both"/>
        <w:rPr>
          <w:b/>
        </w:rPr>
      </w:pPr>
      <w:r w:rsidRPr="00AF3E32">
        <w:rPr>
          <w:b/>
        </w:rPr>
        <w:t>Слушали:</w:t>
      </w:r>
    </w:p>
    <w:p w:rsidR="00802A78" w:rsidRPr="00802A78" w:rsidRDefault="003744BD" w:rsidP="00802A78">
      <w:pPr>
        <w:jc w:val="both"/>
        <w:rPr>
          <w:b/>
        </w:rPr>
      </w:pPr>
      <w:r>
        <w:rPr>
          <w:b/>
        </w:rPr>
        <w:t>Иванову Флюру Борисовну, начальника отдела образования</w:t>
      </w:r>
      <w:r w:rsidR="00802A78" w:rsidRPr="00802A78">
        <w:rPr>
          <w:b/>
        </w:rPr>
        <w:t xml:space="preserve"> </w:t>
      </w:r>
    </w:p>
    <w:p w:rsidR="007275DB" w:rsidRDefault="003744BD" w:rsidP="00802A78">
      <w:pPr>
        <w:tabs>
          <w:tab w:val="left" w:pos="7755"/>
        </w:tabs>
        <w:jc w:val="both"/>
      </w:pPr>
      <w:r>
        <w:t xml:space="preserve"> </w:t>
      </w:r>
      <w:r w:rsidRPr="00C806A0">
        <w:t>Об утверждении Положения «Об Отделе образования администрации Черемховского районного муниципального образования»</w:t>
      </w:r>
    </w:p>
    <w:p w:rsidR="003744BD" w:rsidRPr="003744BD" w:rsidRDefault="003744BD" w:rsidP="00802A78">
      <w:pPr>
        <w:tabs>
          <w:tab w:val="left" w:pos="7755"/>
        </w:tabs>
        <w:jc w:val="both"/>
      </w:pPr>
      <w:r w:rsidRPr="003744BD">
        <w:rPr>
          <w:b/>
          <w:i/>
        </w:rPr>
        <w:t>Ярошевич Т.А.:</w:t>
      </w:r>
      <w:r>
        <w:t xml:space="preserve"> Этот вопрос мы основательно рассмотрели на комиссии если нет, вопросов то давайте перейдем сразу к голосованию.</w:t>
      </w:r>
    </w:p>
    <w:p w:rsidR="00802A78" w:rsidRDefault="00802A78" w:rsidP="003744BD">
      <w:pPr>
        <w:jc w:val="both"/>
        <w:rPr>
          <w:color w:val="000000"/>
        </w:rPr>
      </w:pPr>
      <w:r>
        <w:t xml:space="preserve">    </w:t>
      </w:r>
    </w:p>
    <w:p w:rsidR="007275DB" w:rsidRDefault="007275DB" w:rsidP="007275DB">
      <w:pPr>
        <w:jc w:val="both"/>
      </w:pPr>
      <w:r>
        <w:rPr>
          <w:b/>
          <w:i/>
        </w:rPr>
        <w:t xml:space="preserve">          </w:t>
      </w:r>
      <w:r w:rsidRPr="006B6DFB">
        <w:t xml:space="preserve"> </w:t>
      </w:r>
      <w:r w:rsidRPr="00714D16">
        <w:rPr>
          <w:b/>
          <w:i/>
        </w:rPr>
        <w:t>Ярошевич Т.А</w:t>
      </w:r>
      <w:r>
        <w:rPr>
          <w:b/>
          <w:i/>
        </w:rPr>
        <w:t xml:space="preserve">.: </w:t>
      </w:r>
      <w:r w:rsidRPr="006A22AF">
        <w:t>К</w:t>
      </w:r>
      <w:r>
        <w:t>то, за то чтобы принять изменения?</w:t>
      </w:r>
    </w:p>
    <w:p w:rsidR="007275DB" w:rsidRDefault="007275DB" w:rsidP="007275DB">
      <w:pPr>
        <w:jc w:val="both"/>
      </w:pPr>
      <w:r>
        <w:t xml:space="preserve">                     - кто против?</w:t>
      </w:r>
    </w:p>
    <w:p w:rsidR="007275DB" w:rsidRDefault="007275DB" w:rsidP="007275DB">
      <w:pPr>
        <w:jc w:val="both"/>
      </w:pPr>
      <w:r>
        <w:t xml:space="preserve">                     - кто воздержался?</w:t>
      </w:r>
    </w:p>
    <w:p w:rsidR="007275DB" w:rsidRPr="006749B4" w:rsidRDefault="007275DB" w:rsidP="007275DB">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7275DB" w:rsidRDefault="007275DB" w:rsidP="007275DB">
      <w:pPr>
        <w:jc w:val="both"/>
      </w:pPr>
      <w:r>
        <w:t xml:space="preserve">                       за – 13</w:t>
      </w:r>
    </w:p>
    <w:p w:rsidR="007275DB" w:rsidRDefault="007275DB" w:rsidP="007275DB">
      <w:pPr>
        <w:jc w:val="both"/>
      </w:pPr>
      <w:r>
        <w:t xml:space="preserve">                       против – нет</w:t>
      </w:r>
    </w:p>
    <w:p w:rsidR="007275DB" w:rsidRDefault="007275DB" w:rsidP="007275DB">
      <w:pPr>
        <w:jc w:val="both"/>
      </w:pPr>
      <w:r>
        <w:t xml:space="preserve">                       воздержались – нет</w:t>
      </w:r>
    </w:p>
    <w:p w:rsidR="007275DB" w:rsidRDefault="007275DB" w:rsidP="007275DB">
      <w:pPr>
        <w:jc w:val="both"/>
      </w:pPr>
      <w:r>
        <w:t xml:space="preserve">        </w:t>
      </w:r>
      <w:r w:rsidRPr="006749B4">
        <w:rPr>
          <w:b/>
        </w:rPr>
        <w:t>Решили</w:t>
      </w:r>
      <w:r>
        <w:t>: принято единогласно</w:t>
      </w:r>
    </w:p>
    <w:p w:rsidR="00802A78" w:rsidRDefault="00802A78" w:rsidP="00B03590">
      <w:pPr>
        <w:jc w:val="both"/>
      </w:pPr>
    </w:p>
    <w:p w:rsidR="007162BD" w:rsidRDefault="008A6879" w:rsidP="008A6879">
      <w:pPr>
        <w:jc w:val="both"/>
      </w:pPr>
      <w:r>
        <w:rPr>
          <w:b/>
        </w:rPr>
        <w:t xml:space="preserve">  </w:t>
      </w:r>
      <w:r w:rsidR="00706A36">
        <w:rPr>
          <w:b/>
        </w:rPr>
        <w:t>Яро</w:t>
      </w:r>
      <w:r w:rsidR="007162BD" w:rsidRPr="00B46851">
        <w:rPr>
          <w:b/>
          <w:i/>
        </w:rPr>
        <w:t>шевич Т.А.</w:t>
      </w:r>
      <w:r w:rsidR="007162BD">
        <w:t xml:space="preserve"> сообщила: </w:t>
      </w:r>
      <w:r w:rsidR="00AF6EC8">
        <w:t xml:space="preserve">Все </w:t>
      </w:r>
      <w:r w:rsidR="007162BD">
        <w:t>вопрос</w:t>
      </w:r>
      <w:r w:rsidR="00AF6EC8">
        <w:t>ы</w:t>
      </w:r>
      <w:r w:rsidR="007162BD">
        <w:t xml:space="preserve">, которые были включены в повестку,  </w:t>
      </w:r>
      <w:r w:rsidR="003C3738">
        <w:t>тридцат</w:t>
      </w:r>
      <w:r w:rsidR="00AF6EC8">
        <w:t xml:space="preserve">ь </w:t>
      </w:r>
      <w:r w:rsidR="003744BD">
        <w:t>четвертого</w:t>
      </w:r>
      <w:r w:rsidR="00FA33E9">
        <w:t xml:space="preserve"> </w:t>
      </w:r>
      <w:r w:rsidR="00AF3E32">
        <w:t xml:space="preserve"> </w:t>
      </w:r>
      <w:r w:rsidR="007162BD">
        <w:t xml:space="preserve"> заседания Думы рассмотрены.</w:t>
      </w:r>
    </w:p>
    <w:p w:rsidR="007162BD" w:rsidRDefault="007162BD" w:rsidP="00DA3A99">
      <w:pPr>
        <w:jc w:val="both"/>
      </w:pPr>
      <w:r>
        <w:t xml:space="preserve">          </w:t>
      </w:r>
      <w:r w:rsidR="008F2990">
        <w:t>З</w:t>
      </w:r>
      <w:r>
        <w:t>аседание Думы считается закрытым.</w:t>
      </w:r>
    </w:p>
    <w:p w:rsidR="007162BD" w:rsidRDefault="007162BD" w:rsidP="00DA3A99">
      <w:pPr>
        <w:jc w:val="both"/>
      </w:pPr>
      <w:r>
        <w:t xml:space="preserve">          Звучит </w:t>
      </w:r>
      <w:r>
        <w:rPr>
          <w:b/>
        </w:rPr>
        <w:t xml:space="preserve">гимн </w:t>
      </w:r>
      <w:r>
        <w:t>России.</w:t>
      </w:r>
    </w:p>
    <w:p w:rsidR="00120C64" w:rsidRDefault="00120C64" w:rsidP="00DA3A99">
      <w:pPr>
        <w:jc w:val="both"/>
      </w:pPr>
    </w:p>
    <w:p w:rsidR="00120C64" w:rsidRDefault="00120C64" w:rsidP="00DA3A99">
      <w:pPr>
        <w:jc w:val="both"/>
      </w:pPr>
    </w:p>
    <w:p w:rsidR="007162BD" w:rsidRDefault="007162BD" w:rsidP="00DA3A99">
      <w:pPr>
        <w:jc w:val="both"/>
      </w:pPr>
      <w:r>
        <w:t xml:space="preserve">       </w:t>
      </w:r>
      <w:r w:rsidR="00C92EDD">
        <w:t xml:space="preserve"> </w:t>
      </w:r>
      <w:r>
        <w:t xml:space="preserve">  Председатель Думы ЧРМО                                                     Т.А.Ярошевич</w:t>
      </w:r>
    </w:p>
    <w:p w:rsidR="008F2990" w:rsidRDefault="008F2990" w:rsidP="00DA3A99">
      <w:pPr>
        <w:jc w:val="both"/>
      </w:pPr>
    </w:p>
    <w:p w:rsidR="00120C64" w:rsidRDefault="00120C64" w:rsidP="00DA3A99">
      <w:pPr>
        <w:jc w:val="both"/>
      </w:pPr>
    </w:p>
    <w:p w:rsidR="004318A0" w:rsidRPr="00E13F70" w:rsidRDefault="007162BD" w:rsidP="00B46851">
      <w:pPr>
        <w:jc w:val="both"/>
      </w:pPr>
      <w:r>
        <w:t xml:space="preserve">          </w:t>
      </w:r>
      <w:r w:rsidR="00AF3E32">
        <w:t>П</w:t>
      </w:r>
      <w:r>
        <w:t>омощник</w:t>
      </w:r>
      <w:r w:rsidR="00B46851">
        <w:t>а</w:t>
      </w:r>
      <w:r>
        <w:t xml:space="preserve"> председателя Думы ЧРМО                        </w:t>
      </w:r>
      <w:r w:rsidR="00B46851">
        <w:t xml:space="preserve">  </w:t>
      </w:r>
      <w:r w:rsidR="00AF3E32">
        <w:t xml:space="preserve">        З.А.Туймухаметова</w:t>
      </w:r>
      <w:r w:rsidR="00B46851">
        <w:t xml:space="preserve"> </w:t>
      </w:r>
    </w:p>
    <w:sectPr w:rsidR="004318A0" w:rsidRPr="00E13F70" w:rsidSect="00120C64">
      <w:headerReference w:type="even" r:id="rId10"/>
      <w:headerReference w:type="default" r:id="rId11"/>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50" w:rsidRDefault="00E93250">
      <w:r>
        <w:separator/>
      </w:r>
    </w:p>
  </w:endnote>
  <w:endnote w:type="continuationSeparator" w:id="1">
    <w:p w:rsidR="00E93250" w:rsidRDefault="00E93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50" w:rsidRDefault="00E93250">
      <w:r>
        <w:separator/>
      </w:r>
    </w:p>
  </w:footnote>
  <w:footnote w:type="continuationSeparator" w:id="1">
    <w:p w:rsidR="00E93250" w:rsidRDefault="00E93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FD0DD2" w:rsidP="00182CBD">
    <w:pPr>
      <w:pStyle w:val="a4"/>
      <w:framePr w:wrap="around" w:vAnchor="text" w:hAnchor="margin" w:xAlign="center" w:y="1"/>
      <w:rPr>
        <w:rStyle w:val="ab"/>
      </w:rPr>
    </w:pPr>
    <w:r>
      <w:rPr>
        <w:rStyle w:val="ab"/>
      </w:rPr>
      <w:fldChar w:fldCharType="begin"/>
    </w:r>
    <w:r w:rsidR="008A6879">
      <w:rPr>
        <w:rStyle w:val="ab"/>
      </w:rPr>
      <w:instrText xml:space="preserve">PAGE  </w:instrText>
    </w:r>
    <w:r>
      <w:rPr>
        <w:rStyle w:val="ab"/>
      </w:rPr>
      <w:fldChar w:fldCharType="end"/>
    </w:r>
  </w:p>
  <w:p w:rsidR="008A6879" w:rsidRDefault="008A68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FD0DD2" w:rsidP="00182CBD">
    <w:pPr>
      <w:pStyle w:val="a4"/>
      <w:framePr w:wrap="around" w:vAnchor="text" w:hAnchor="margin" w:xAlign="center" w:y="1"/>
      <w:rPr>
        <w:rStyle w:val="ab"/>
      </w:rPr>
    </w:pPr>
    <w:r>
      <w:rPr>
        <w:rStyle w:val="ab"/>
      </w:rPr>
      <w:fldChar w:fldCharType="begin"/>
    </w:r>
    <w:r w:rsidR="008A6879">
      <w:rPr>
        <w:rStyle w:val="ab"/>
      </w:rPr>
      <w:instrText xml:space="preserve">PAGE  </w:instrText>
    </w:r>
    <w:r>
      <w:rPr>
        <w:rStyle w:val="ab"/>
      </w:rPr>
      <w:fldChar w:fldCharType="separate"/>
    </w:r>
    <w:r w:rsidR="003744BD">
      <w:rPr>
        <w:rStyle w:val="ab"/>
        <w:noProof/>
      </w:rPr>
      <w:t>1</w:t>
    </w:r>
    <w:r>
      <w:rPr>
        <w:rStyle w:val="ab"/>
      </w:rPr>
      <w:fldChar w:fldCharType="end"/>
    </w:r>
  </w:p>
  <w:p w:rsidR="008A6879" w:rsidRDefault="008A68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F2E"/>
    <w:multiLevelType w:val="hybridMultilevel"/>
    <w:tmpl w:val="EA7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A63BD"/>
    <w:multiLevelType w:val="hybridMultilevel"/>
    <w:tmpl w:val="AFE0C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D20AC0"/>
    <w:multiLevelType w:val="hybridMultilevel"/>
    <w:tmpl w:val="413E5440"/>
    <w:lvl w:ilvl="0" w:tplc="788881C2">
      <w:start w:val="1"/>
      <w:numFmt w:val="bullet"/>
      <w:lvlText w:val="•"/>
      <w:lvlJc w:val="left"/>
      <w:pPr>
        <w:tabs>
          <w:tab w:val="num" w:pos="360"/>
        </w:tabs>
        <w:ind w:left="360" w:hanging="360"/>
      </w:pPr>
      <w:rPr>
        <w:rFonts w:ascii="Times New Roman" w:hAnsi="Times New Roman" w:hint="default"/>
      </w:rPr>
    </w:lvl>
    <w:lvl w:ilvl="1" w:tplc="73E80074">
      <w:start w:val="1325"/>
      <w:numFmt w:val="bullet"/>
      <w:lvlText w:val="•"/>
      <w:lvlJc w:val="left"/>
      <w:pPr>
        <w:tabs>
          <w:tab w:val="num" w:pos="1080"/>
        </w:tabs>
        <w:ind w:left="1080" w:hanging="360"/>
      </w:pPr>
      <w:rPr>
        <w:rFonts w:ascii="Times New Roman" w:hAnsi="Times New Roman" w:hint="default"/>
      </w:rPr>
    </w:lvl>
    <w:lvl w:ilvl="2" w:tplc="AAA6376C" w:tentative="1">
      <w:start w:val="1"/>
      <w:numFmt w:val="bullet"/>
      <w:lvlText w:val="•"/>
      <w:lvlJc w:val="left"/>
      <w:pPr>
        <w:tabs>
          <w:tab w:val="num" w:pos="1800"/>
        </w:tabs>
        <w:ind w:left="1800" w:hanging="360"/>
      </w:pPr>
      <w:rPr>
        <w:rFonts w:ascii="Times New Roman" w:hAnsi="Times New Roman" w:hint="default"/>
      </w:rPr>
    </w:lvl>
    <w:lvl w:ilvl="3" w:tplc="929E25BA" w:tentative="1">
      <w:start w:val="1"/>
      <w:numFmt w:val="bullet"/>
      <w:lvlText w:val="•"/>
      <w:lvlJc w:val="left"/>
      <w:pPr>
        <w:tabs>
          <w:tab w:val="num" w:pos="2520"/>
        </w:tabs>
        <w:ind w:left="2520" w:hanging="360"/>
      </w:pPr>
      <w:rPr>
        <w:rFonts w:ascii="Times New Roman" w:hAnsi="Times New Roman" w:hint="default"/>
      </w:rPr>
    </w:lvl>
    <w:lvl w:ilvl="4" w:tplc="9754E122" w:tentative="1">
      <w:start w:val="1"/>
      <w:numFmt w:val="bullet"/>
      <w:lvlText w:val="•"/>
      <w:lvlJc w:val="left"/>
      <w:pPr>
        <w:tabs>
          <w:tab w:val="num" w:pos="3240"/>
        </w:tabs>
        <w:ind w:left="3240" w:hanging="360"/>
      </w:pPr>
      <w:rPr>
        <w:rFonts w:ascii="Times New Roman" w:hAnsi="Times New Roman" w:hint="default"/>
      </w:rPr>
    </w:lvl>
    <w:lvl w:ilvl="5" w:tplc="87E03528" w:tentative="1">
      <w:start w:val="1"/>
      <w:numFmt w:val="bullet"/>
      <w:lvlText w:val="•"/>
      <w:lvlJc w:val="left"/>
      <w:pPr>
        <w:tabs>
          <w:tab w:val="num" w:pos="3960"/>
        </w:tabs>
        <w:ind w:left="3960" w:hanging="360"/>
      </w:pPr>
      <w:rPr>
        <w:rFonts w:ascii="Times New Roman" w:hAnsi="Times New Roman" w:hint="default"/>
      </w:rPr>
    </w:lvl>
    <w:lvl w:ilvl="6" w:tplc="C7721AE4" w:tentative="1">
      <w:start w:val="1"/>
      <w:numFmt w:val="bullet"/>
      <w:lvlText w:val="•"/>
      <w:lvlJc w:val="left"/>
      <w:pPr>
        <w:tabs>
          <w:tab w:val="num" w:pos="4680"/>
        </w:tabs>
        <w:ind w:left="4680" w:hanging="360"/>
      </w:pPr>
      <w:rPr>
        <w:rFonts w:ascii="Times New Roman" w:hAnsi="Times New Roman" w:hint="default"/>
      </w:rPr>
    </w:lvl>
    <w:lvl w:ilvl="7" w:tplc="03CC2BD6" w:tentative="1">
      <w:start w:val="1"/>
      <w:numFmt w:val="bullet"/>
      <w:lvlText w:val="•"/>
      <w:lvlJc w:val="left"/>
      <w:pPr>
        <w:tabs>
          <w:tab w:val="num" w:pos="5400"/>
        </w:tabs>
        <w:ind w:left="5400" w:hanging="360"/>
      </w:pPr>
      <w:rPr>
        <w:rFonts w:ascii="Times New Roman" w:hAnsi="Times New Roman" w:hint="default"/>
      </w:rPr>
    </w:lvl>
    <w:lvl w:ilvl="8" w:tplc="4018387A" w:tentative="1">
      <w:start w:val="1"/>
      <w:numFmt w:val="bullet"/>
      <w:lvlText w:val="•"/>
      <w:lvlJc w:val="left"/>
      <w:pPr>
        <w:tabs>
          <w:tab w:val="num" w:pos="6120"/>
        </w:tabs>
        <w:ind w:left="6120" w:hanging="360"/>
      </w:pPr>
      <w:rPr>
        <w:rFonts w:ascii="Times New Roman" w:hAnsi="Times New Roman" w:hint="default"/>
      </w:rPr>
    </w:lvl>
  </w:abstractNum>
  <w:abstractNum w:abstractNumId="4">
    <w:nsid w:val="0F6A0BAF"/>
    <w:multiLevelType w:val="hybridMultilevel"/>
    <w:tmpl w:val="8DDE1064"/>
    <w:lvl w:ilvl="0" w:tplc="2DE61C54">
      <w:start w:val="1"/>
      <w:numFmt w:val="decimal"/>
      <w:lvlText w:val="%1."/>
      <w:lvlJc w:val="left"/>
      <w:pPr>
        <w:tabs>
          <w:tab w:val="num" w:pos="1171"/>
        </w:tabs>
        <w:ind w:left="1171" w:hanging="360"/>
      </w:pPr>
      <w:rPr>
        <w:rFonts w:hint="default"/>
      </w:rPr>
    </w:lvl>
    <w:lvl w:ilvl="1" w:tplc="36F0F578">
      <w:numFmt w:val="none"/>
      <w:lvlText w:val=""/>
      <w:lvlJc w:val="left"/>
      <w:pPr>
        <w:tabs>
          <w:tab w:val="num" w:pos="360"/>
        </w:tabs>
      </w:pPr>
    </w:lvl>
    <w:lvl w:ilvl="2" w:tplc="947496EC">
      <w:numFmt w:val="none"/>
      <w:lvlText w:val=""/>
      <w:lvlJc w:val="left"/>
      <w:pPr>
        <w:tabs>
          <w:tab w:val="num" w:pos="360"/>
        </w:tabs>
      </w:pPr>
    </w:lvl>
    <w:lvl w:ilvl="3" w:tplc="87E4DF7A">
      <w:numFmt w:val="none"/>
      <w:lvlText w:val=""/>
      <w:lvlJc w:val="left"/>
      <w:pPr>
        <w:tabs>
          <w:tab w:val="num" w:pos="360"/>
        </w:tabs>
      </w:pPr>
    </w:lvl>
    <w:lvl w:ilvl="4" w:tplc="FDF2DD0E">
      <w:numFmt w:val="none"/>
      <w:lvlText w:val=""/>
      <w:lvlJc w:val="left"/>
      <w:pPr>
        <w:tabs>
          <w:tab w:val="num" w:pos="360"/>
        </w:tabs>
      </w:pPr>
    </w:lvl>
    <w:lvl w:ilvl="5" w:tplc="ECD06584">
      <w:numFmt w:val="none"/>
      <w:lvlText w:val=""/>
      <w:lvlJc w:val="left"/>
      <w:pPr>
        <w:tabs>
          <w:tab w:val="num" w:pos="360"/>
        </w:tabs>
      </w:pPr>
    </w:lvl>
    <w:lvl w:ilvl="6" w:tplc="D698412A">
      <w:numFmt w:val="none"/>
      <w:lvlText w:val=""/>
      <w:lvlJc w:val="left"/>
      <w:pPr>
        <w:tabs>
          <w:tab w:val="num" w:pos="360"/>
        </w:tabs>
      </w:pPr>
    </w:lvl>
    <w:lvl w:ilvl="7" w:tplc="5EC63146">
      <w:numFmt w:val="none"/>
      <w:lvlText w:val=""/>
      <w:lvlJc w:val="left"/>
      <w:pPr>
        <w:tabs>
          <w:tab w:val="num" w:pos="360"/>
        </w:tabs>
      </w:pPr>
    </w:lvl>
    <w:lvl w:ilvl="8" w:tplc="C204A854">
      <w:numFmt w:val="none"/>
      <w:lvlText w:val=""/>
      <w:lvlJc w:val="left"/>
      <w:pPr>
        <w:tabs>
          <w:tab w:val="num" w:pos="360"/>
        </w:tabs>
      </w:pPr>
    </w:lvl>
  </w:abstractNum>
  <w:abstractNum w:abstractNumId="5">
    <w:nsid w:val="12BD057F"/>
    <w:multiLevelType w:val="multilevel"/>
    <w:tmpl w:val="5E66D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2617BC"/>
    <w:multiLevelType w:val="hybridMultilevel"/>
    <w:tmpl w:val="75800E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E44152"/>
    <w:multiLevelType w:val="hybridMultilevel"/>
    <w:tmpl w:val="9FA40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7D41DC6"/>
    <w:multiLevelType w:val="hybridMultilevel"/>
    <w:tmpl w:val="B57AAF98"/>
    <w:lvl w:ilvl="0" w:tplc="D9120B2A">
      <w:start w:val="1"/>
      <w:numFmt w:val="bullet"/>
      <w:lvlText w:val="•"/>
      <w:lvlJc w:val="left"/>
      <w:pPr>
        <w:tabs>
          <w:tab w:val="num" w:pos="360"/>
        </w:tabs>
        <w:ind w:left="360" w:hanging="360"/>
      </w:pPr>
      <w:rPr>
        <w:rFonts w:ascii="Times New Roman" w:hAnsi="Times New Roman" w:hint="default"/>
      </w:rPr>
    </w:lvl>
    <w:lvl w:ilvl="1" w:tplc="9F146B1E" w:tentative="1">
      <w:start w:val="1"/>
      <w:numFmt w:val="bullet"/>
      <w:lvlText w:val="•"/>
      <w:lvlJc w:val="left"/>
      <w:pPr>
        <w:tabs>
          <w:tab w:val="num" w:pos="1080"/>
        </w:tabs>
        <w:ind w:left="1080" w:hanging="360"/>
      </w:pPr>
      <w:rPr>
        <w:rFonts w:ascii="Times New Roman" w:hAnsi="Times New Roman" w:hint="default"/>
      </w:rPr>
    </w:lvl>
    <w:lvl w:ilvl="2" w:tplc="DA6882F6" w:tentative="1">
      <w:start w:val="1"/>
      <w:numFmt w:val="bullet"/>
      <w:lvlText w:val="•"/>
      <w:lvlJc w:val="left"/>
      <w:pPr>
        <w:tabs>
          <w:tab w:val="num" w:pos="1800"/>
        </w:tabs>
        <w:ind w:left="1800" w:hanging="360"/>
      </w:pPr>
      <w:rPr>
        <w:rFonts w:ascii="Times New Roman" w:hAnsi="Times New Roman" w:hint="default"/>
      </w:rPr>
    </w:lvl>
    <w:lvl w:ilvl="3" w:tplc="A97A21DC" w:tentative="1">
      <w:start w:val="1"/>
      <w:numFmt w:val="bullet"/>
      <w:lvlText w:val="•"/>
      <w:lvlJc w:val="left"/>
      <w:pPr>
        <w:tabs>
          <w:tab w:val="num" w:pos="2520"/>
        </w:tabs>
        <w:ind w:left="2520" w:hanging="360"/>
      </w:pPr>
      <w:rPr>
        <w:rFonts w:ascii="Times New Roman" w:hAnsi="Times New Roman" w:hint="default"/>
      </w:rPr>
    </w:lvl>
    <w:lvl w:ilvl="4" w:tplc="3768049E" w:tentative="1">
      <w:start w:val="1"/>
      <w:numFmt w:val="bullet"/>
      <w:lvlText w:val="•"/>
      <w:lvlJc w:val="left"/>
      <w:pPr>
        <w:tabs>
          <w:tab w:val="num" w:pos="3240"/>
        </w:tabs>
        <w:ind w:left="3240" w:hanging="360"/>
      </w:pPr>
      <w:rPr>
        <w:rFonts w:ascii="Times New Roman" w:hAnsi="Times New Roman" w:hint="default"/>
      </w:rPr>
    </w:lvl>
    <w:lvl w:ilvl="5" w:tplc="6C543EA6" w:tentative="1">
      <w:start w:val="1"/>
      <w:numFmt w:val="bullet"/>
      <w:lvlText w:val="•"/>
      <w:lvlJc w:val="left"/>
      <w:pPr>
        <w:tabs>
          <w:tab w:val="num" w:pos="3960"/>
        </w:tabs>
        <w:ind w:left="3960" w:hanging="360"/>
      </w:pPr>
      <w:rPr>
        <w:rFonts w:ascii="Times New Roman" w:hAnsi="Times New Roman" w:hint="default"/>
      </w:rPr>
    </w:lvl>
    <w:lvl w:ilvl="6" w:tplc="BA9ECED4" w:tentative="1">
      <w:start w:val="1"/>
      <w:numFmt w:val="bullet"/>
      <w:lvlText w:val="•"/>
      <w:lvlJc w:val="left"/>
      <w:pPr>
        <w:tabs>
          <w:tab w:val="num" w:pos="4680"/>
        </w:tabs>
        <w:ind w:left="4680" w:hanging="360"/>
      </w:pPr>
      <w:rPr>
        <w:rFonts w:ascii="Times New Roman" w:hAnsi="Times New Roman" w:hint="default"/>
      </w:rPr>
    </w:lvl>
    <w:lvl w:ilvl="7" w:tplc="22021756" w:tentative="1">
      <w:start w:val="1"/>
      <w:numFmt w:val="bullet"/>
      <w:lvlText w:val="•"/>
      <w:lvlJc w:val="left"/>
      <w:pPr>
        <w:tabs>
          <w:tab w:val="num" w:pos="5400"/>
        </w:tabs>
        <w:ind w:left="5400" w:hanging="360"/>
      </w:pPr>
      <w:rPr>
        <w:rFonts w:ascii="Times New Roman" w:hAnsi="Times New Roman" w:hint="default"/>
      </w:rPr>
    </w:lvl>
    <w:lvl w:ilvl="8" w:tplc="BE7421F2"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7FD4B45"/>
    <w:multiLevelType w:val="hybridMultilevel"/>
    <w:tmpl w:val="A4D89F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B26580"/>
    <w:multiLevelType w:val="hybridMultilevel"/>
    <w:tmpl w:val="480A2A2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nsid w:val="2BBC0B81"/>
    <w:multiLevelType w:val="hybridMultilevel"/>
    <w:tmpl w:val="561E2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247FF6"/>
    <w:multiLevelType w:val="hybridMultilevel"/>
    <w:tmpl w:val="960847D8"/>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4">
    <w:nsid w:val="3C5D69B9"/>
    <w:multiLevelType w:val="hybridMultilevel"/>
    <w:tmpl w:val="7564D8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D0115E"/>
    <w:multiLevelType w:val="hybridMultilevel"/>
    <w:tmpl w:val="CBA297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454765E2"/>
    <w:multiLevelType w:val="hybridMultilevel"/>
    <w:tmpl w:val="ABEAD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593818"/>
    <w:multiLevelType w:val="hybridMultilevel"/>
    <w:tmpl w:val="5BE4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2E0584"/>
    <w:multiLevelType w:val="hybridMultilevel"/>
    <w:tmpl w:val="80B2D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83A2BE7"/>
    <w:multiLevelType w:val="hybridMultilevel"/>
    <w:tmpl w:val="90082F86"/>
    <w:lvl w:ilvl="0" w:tplc="C98C90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BFA69B3"/>
    <w:multiLevelType w:val="hybridMultilevel"/>
    <w:tmpl w:val="9776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97B8F"/>
    <w:multiLevelType w:val="multilevel"/>
    <w:tmpl w:val="E3B06B4C"/>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1879"/>
        </w:tabs>
        <w:ind w:left="1879" w:hanging="360"/>
      </w:pPr>
      <w:rPr>
        <w:rFonts w:hint="default"/>
      </w:rPr>
    </w:lvl>
    <w:lvl w:ilvl="2">
      <w:start w:val="1"/>
      <w:numFmt w:val="decimal"/>
      <w:lvlText w:val="%1.%2.%3."/>
      <w:lvlJc w:val="left"/>
      <w:pPr>
        <w:tabs>
          <w:tab w:val="num" w:pos="3050"/>
        </w:tabs>
        <w:ind w:left="3050" w:hanging="720"/>
      </w:pPr>
      <w:rPr>
        <w:rFonts w:hint="default"/>
      </w:rPr>
    </w:lvl>
    <w:lvl w:ilvl="3">
      <w:start w:val="1"/>
      <w:numFmt w:val="decimal"/>
      <w:lvlText w:val="%1.%2.%3.%4."/>
      <w:lvlJc w:val="left"/>
      <w:pPr>
        <w:tabs>
          <w:tab w:val="num" w:pos="3861"/>
        </w:tabs>
        <w:ind w:left="3861" w:hanging="720"/>
      </w:pPr>
      <w:rPr>
        <w:rFonts w:hint="default"/>
      </w:rPr>
    </w:lvl>
    <w:lvl w:ilvl="4">
      <w:start w:val="1"/>
      <w:numFmt w:val="decimal"/>
      <w:lvlText w:val="%1.%2.%3.%4.%5."/>
      <w:lvlJc w:val="left"/>
      <w:pPr>
        <w:tabs>
          <w:tab w:val="num" w:pos="5032"/>
        </w:tabs>
        <w:ind w:left="5032" w:hanging="1080"/>
      </w:pPr>
      <w:rPr>
        <w:rFonts w:hint="default"/>
      </w:rPr>
    </w:lvl>
    <w:lvl w:ilvl="5">
      <w:start w:val="1"/>
      <w:numFmt w:val="decimal"/>
      <w:lvlText w:val="%1.%2.%3.%4.%5.%6."/>
      <w:lvlJc w:val="left"/>
      <w:pPr>
        <w:tabs>
          <w:tab w:val="num" w:pos="5843"/>
        </w:tabs>
        <w:ind w:left="5843" w:hanging="1080"/>
      </w:pPr>
      <w:rPr>
        <w:rFonts w:hint="default"/>
      </w:rPr>
    </w:lvl>
    <w:lvl w:ilvl="6">
      <w:start w:val="1"/>
      <w:numFmt w:val="decimal"/>
      <w:lvlText w:val="%1.%2.%3.%4.%5.%6.%7."/>
      <w:lvlJc w:val="left"/>
      <w:pPr>
        <w:tabs>
          <w:tab w:val="num" w:pos="7014"/>
        </w:tabs>
        <w:ind w:left="7014" w:hanging="1440"/>
      </w:pPr>
      <w:rPr>
        <w:rFonts w:hint="default"/>
      </w:rPr>
    </w:lvl>
    <w:lvl w:ilvl="7">
      <w:start w:val="1"/>
      <w:numFmt w:val="decimal"/>
      <w:lvlText w:val="%1.%2.%3.%4.%5.%6.%7.%8."/>
      <w:lvlJc w:val="left"/>
      <w:pPr>
        <w:tabs>
          <w:tab w:val="num" w:pos="7825"/>
        </w:tabs>
        <w:ind w:left="7825" w:hanging="1440"/>
      </w:pPr>
      <w:rPr>
        <w:rFonts w:hint="default"/>
      </w:rPr>
    </w:lvl>
    <w:lvl w:ilvl="8">
      <w:start w:val="1"/>
      <w:numFmt w:val="decimal"/>
      <w:lvlText w:val="%1.%2.%3.%4.%5.%6.%7.%8.%9."/>
      <w:lvlJc w:val="left"/>
      <w:pPr>
        <w:tabs>
          <w:tab w:val="num" w:pos="8996"/>
        </w:tabs>
        <w:ind w:left="8996" w:hanging="1800"/>
      </w:pPr>
      <w:rPr>
        <w:rFonts w:hint="default"/>
      </w:rPr>
    </w:lvl>
  </w:abstractNum>
  <w:abstractNum w:abstractNumId="22">
    <w:nsid w:val="53CE4684"/>
    <w:multiLevelType w:val="hybridMultilevel"/>
    <w:tmpl w:val="FAF070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8D07B88"/>
    <w:multiLevelType w:val="hybridMultilevel"/>
    <w:tmpl w:val="B1989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53DA0"/>
    <w:multiLevelType w:val="hybridMultilevel"/>
    <w:tmpl w:val="5CA24E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174332"/>
    <w:multiLevelType w:val="multilevel"/>
    <w:tmpl w:val="5E66D270"/>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27">
    <w:nsid w:val="63200AEC"/>
    <w:multiLevelType w:val="hybridMultilevel"/>
    <w:tmpl w:val="50F066FA"/>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28">
    <w:nsid w:val="6CE73AE0"/>
    <w:multiLevelType w:val="hybridMultilevel"/>
    <w:tmpl w:val="5E66D270"/>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29">
    <w:nsid w:val="7A2120D3"/>
    <w:multiLevelType w:val="hybridMultilevel"/>
    <w:tmpl w:val="5F0CCA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735136"/>
    <w:multiLevelType w:val="hybridMultilevel"/>
    <w:tmpl w:val="B5C6E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8735AE"/>
    <w:multiLevelType w:val="hybridMultilevel"/>
    <w:tmpl w:val="96000A06"/>
    <w:lvl w:ilvl="0" w:tplc="CD143138">
      <w:numFmt w:val="bullet"/>
      <w:lvlText w:val="-"/>
      <w:lvlJc w:val="left"/>
      <w:pPr>
        <w:tabs>
          <w:tab w:val="num" w:pos="675"/>
        </w:tabs>
        <w:ind w:left="675" w:hanging="360"/>
      </w:pPr>
      <w:rPr>
        <w:rFonts w:ascii="Times New Roman" w:eastAsia="Times New Roman" w:hAnsi="Times New Roman" w:cs="Times New Roman"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32">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3"/>
  </w:num>
  <w:num w:numId="7">
    <w:abstractNumId w:val="5"/>
  </w:num>
  <w:num w:numId="8">
    <w:abstractNumId w:val="2"/>
  </w:num>
  <w:num w:numId="9">
    <w:abstractNumId w:val="28"/>
  </w:num>
  <w:num w:numId="10">
    <w:abstractNumId w:val="26"/>
  </w:num>
  <w:num w:numId="11">
    <w:abstractNumId w:val="25"/>
  </w:num>
  <w:num w:numId="12">
    <w:abstractNumId w:val="22"/>
  </w:num>
  <w:num w:numId="13">
    <w:abstractNumId w:val="14"/>
  </w:num>
  <w:num w:numId="14">
    <w:abstractNumId w:val="10"/>
  </w:num>
  <w:num w:numId="15">
    <w:abstractNumId w:val="11"/>
  </w:num>
  <w:num w:numId="16">
    <w:abstractNumId w:val="16"/>
  </w:num>
  <w:num w:numId="17">
    <w:abstractNumId w:val="13"/>
  </w:num>
  <w:num w:numId="18">
    <w:abstractNumId w:val="15"/>
  </w:num>
  <w:num w:numId="19">
    <w:abstractNumId w:val="27"/>
  </w:num>
  <w:num w:numId="20">
    <w:abstractNumId w:val="18"/>
  </w:num>
  <w:num w:numId="21">
    <w:abstractNumId w:val="12"/>
  </w:num>
  <w:num w:numId="22">
    <w:abstractNumId w:val="30"/>
  </w:num>
  <w:num w:numId="23">
    <w:abstractNumId w:val="17"/>
  </w:num>
  <w:num w:numId="24">
    <w:abstractNumId w:val="8"/>
  </w:num>
  <w:num w:numId="25">
    <w:abstractNumId w:val="24"/>
  </w:num>
  <w:num w:numId="26">
    <w:abstractNumId w:val="1"/>
  </w:num>
  <w:num w:numId="27">
    <w:abstractNumId w:val="7"/>
  </w:num>
  <w:num w:numId="28">
    <w:abstractNumId w:val="20"/>
  </w:num>
  <w:num w:numId="29">
    <w:abstractNumId w:val="23"/>
  </w:num>
  <w:num w:numId="30">
    <w:abstractNumId w:val="4"/>
  </w:num>
  <w:num w:numId="31">
    <w:abstractNumId w:val="21"/>
  </w:num>
  <w:num w:numId="32">
    <w:abstractNumId w:val="32"/>
  </w:num>
  <w:num w:numId="33">
    <w:abstractNumId w:val="0"/>
  </w:num>
  <w:num w:numId="34">
    <w:abstractNumId w:val="19"/>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06170"/>
    <w:rsid w:val="000009B7"/>
    <w:rsid w:val="00004A5E"/>
    <w:rsid w:val="0000594B"/>
    <w:rsid w:val="00005963"/>
    <w:rsid w:val="00016C23"/>
    <w:rsid w:val="00016FD8"/>
    <w:rsid w:val="00027028"/>
    <w:rsid w:val="000304B6"/>
    <w:rsid w:val="0003523B"/>
    <w:rsid w:val="000444ED"/>
    <w:rsid w:val="000461F1"/>
    <w:rsid w:val="00054287"/>
    <w:rsid w:val="000549D6"/>
    <w:rsid w:val="00062B0D"/>
    <w:rsid w:val="000663A9"/>
    <w:rsid w:val="00066738"/>
    <w:rsid w:val="00066A8D"/>
    <w:rsid w:val="000670E6"/>
    <w:rsid w:val="00071019"/>
    <w:rsid w:val="00074403"/>
    <w:rsid w:val="00074DBA"/>
    <w:rsid w:val="000776DB"/>
    <w:rsid w:val="0008334D"/>
    <w:rsid w:val="000851D1"/>
    <w:rsid w:val="00094448"/>
    <w:rsid w:val="000964D2"/>
    <w:rsid w:val="00096EFF"/>
    <w:rsid w:val="000A244C"/>
    <w:rsid w:val="000B429E"/>
    <w:rsid w:val="000C182F"/>
    <w:rsid w:val="000C658C"/>
    <w:rsid w:val="000C712E"/>
    <w:rsid w:val="000D2023"/>
    <w:rsid w:val="000D55FB"/>
    <w:rsid w:val="000D5624"/>
    <w:rsid w:val="000E0B11"/>
    <w:rsid w:val="000E4A8B"/>
    <w:rsid w:val="000E4DF0"/>
    <w:rsid w:val="000E6E57"/>
    <w:rsid w:val="000E6E92"/>
    <w:rsid w:val="000E779B"/>
    <w:rsid w:val="000F1D13"/>
    <w:rsid w:val="000F2837"/>
    <w:rsid w:val="000F4884"/>
    <w:rsid w:val="000F667F"/>
    <w:rsid w:val="0011367A"/>
    <w:rsid w:val="001164E0"/>
    <w:rsid w:val="00117A14"/>
    <w:rsid w:val="00120C64"/>
    <w:rsid w:val="00120CCC"/>
    <w:rsid w:val="00122AAE"/>
    <w:rsid w:val="00122B63"/>
    <w:rsid w:val="001262E3"/>
    <w:rsid w:val="001275C2"/>
    <w:rsid w:val="0013221A"/>
    <w:rsid w:val="00132510"/>
    <w:rsid w:val="00136968"/>
    <w:rsid w:val="00142B7E"/>
    <w:rsid w:val="001441BE"/>
    <w:rsid w:val="00144CA8"/>
    <w:rsid w:val="0015391A"/>
    <w:rsid w:val="00153B21"/>
    <w:rsid w:val="0015561A"/>
    <w:rsid w:val="00164784"/>
    <w:rsid w:val="001658BE"/>
    <w:rsid w:val="001671B7"/>
    <w:rsid w:val="0017477A"/>
    <w:rsid w:val="00180457"/>
    <w:rsid w:val="00180E68"/>
    <w:rsid w:val="00182CBD"/>
    <w:rsid w:val="001850D4"/>
    <w:rsid w:val="00185E59"/>
    <w:rsid w:val="00193867"/>
    <w:rsid w:val="00196D36"/>
    <w:rsid w:val="001A0DFC"/>
    <w:rsid w:val="001A50DE"/>
    <w:rsid w:val="001B5ECF"/>
    <w:rsid w:val="001B73EB"/>
    <w:rsid w:val="001B7472"/>
    <w:rsid w:val="001C0672"/>
    <w:rsid w:val="001C2A98"/>
    <w:rsid w:val="001C4E69"/>
    <w:rsid w:val="001C6407"/>
    <w:rsid w:val="001D26FF"/>
    <w:rsid w:val="001D3658"/>
    <w:rsid w:val="001D5017"/>
    <w:rsid w:val="001D61C7"/>
    <w:rsid w:val="001D6B5C"/>
    <w:rsid w:val="001F04F8"/>
    <w:rsid w:val="001F0DBB"/>
    <w:rsid w:val="001F1974"/>
    <w:rsid w:val="001F5EB1"/>
    <w:rsid w:val="0020401F"/>
    <w:rsid w:val="00205E14"/>
    <w:rsid w:val="00210608"/>
    <w:rsid w:val="00214AB0"/>
    <w:rsid w:val="00230250"/>
    <w:rsid w:val="002307CD"/>
    <w:rsid w:val="00240DDB"/>
    <w:rsid w:val="002423C2"/>
    <w:rsid w:val="0024463E"/>
    <w:rsid w:val="00253D7E"/>
    <w:rsid w:val="0026007A"/>
    <w:rsid w:val="002643A9"/>
    <w:rsid w:val="00264462"/>
    <w:rsid w:val="002648AA"/>
    <w:rsid w:val="00264B45"/>
    <w:rsid w:val="00265825"/>
    <w:rsid w:val="00266B17"/>
    <w:rsid w:val="00277E46"/>
    <w:rsid w:val="002855AB"/>
    <w:rsid w:val="002A213E"/>
    <w:rsid w:val="002A2F1B"/>
    <w:rsid w:val="002B3BD0"/>
    <w:rsid w:val="002B4350"/>
    <w:rsid w:val="002B5E1B"/>
    <w:rsid w:val="002C5980"/>
    <w:rsid w:val="002C7A64"/>
    <w:rsid w:val="002D7FA6"/>
    <w:rsid w:val="002E4D8C"/>
    <w:rsid w:val="002E6159"/>
    <w:rsid w:val="002E62CD"/>
    <w:rsid w:val="002F6ACD"/>
    <w:rsid w:val="003067A4"/>
    <w:rsid w:val="003132B6"/>
    <w:rsid w:val="003133CC"/>
    <w:rsid w:val="003138A3"/>
    <w:rsid w:val="00317059"/>
    <w:rsid w:val="0032096E"/>
    <w:rsid w:val="00321868"/>
    <w:rsid w:val="003262C0"/>
    <w:rsid w:val="0032722A"/>
    <w:rsid w:val="00333564"/>
    <w:rsid w:val="003431BB"/>
    <w:rsid w:val="00344A83"/>
    <w:rsid w:val="00350AE9"/>
    <w:rsid w:val="003540A9"/>
    <w:rsid w:val="003731FF"/>
    <w:rsid w:val="0037408F"/>
    <w:rsid w:val="003744BD"/>
    <w:rsid w:val="00375645"/>
    <w:rsid w:val="00383E25"/>
    <w:rsid w:val="00384BFE"/>
    <w:rsid w:val="00384E79"/>
    <w:rsid w:val="00393362"/>
    <w:rsid w:val="003941BC"/>
    <w:rsid w:val="003A285F"/>
    <w:rsid w:val="003A4875"/>
    <w:rsid w:val="003A65BC"/>
    <w:rsid w:val="003B4AE8"/>
    <w:rsid w:val="003B5318"/>
    <w:rsid w:val="003B7FD2"/>
    <w:rsid w:val="003C0C44"/>
    <w:rsid w:val="003C3738"/>
    <w:rsid w:val="003C3F15"/>
    <w:rsid w:val="003C57BC"/>
    <w:rsid w:val="003C7B17"/>
    <w:rsid w:val="003C7B89"/>
    <w:rsid w:val="003C7FB0"/>
    <w:rsid w:val="003E7665"/>
    <w:rsid w:val="003E767E"/>
    <w:rsid w:val="003F1976"/>
    <w:rsid w:val="003F1E4E"/>
    <w:rsid w:val="003F2008"/>
    <w:rsid w:val="003F4B88"/>
    <w:rsid w:val="003F529A"/>
    <w:rsid w:val="003F59C6"/>
    <w:rsid w:val="00401C00"/>
    <w:rsid w:val="00402744"/>
    <w:rsid w:val="00404EE4"/>
    <w:rsid w:val="00406170"/>
    <w:rsid w:val="004146E2"/>
    <w:rsid w:val="00420695"/>
    <w:rsid w:val="00421E64"/>
    <w:rsid w:val="004318A0"/>
    <w:rsid w:val="00432103"/>
    <w:rsid w:val="00447691"/>
    <w:rsid w:val="00451C09"/>
    <w:rsid w:val="00457188"/>
    <w:rsid w:val="00460AF4"/>
    <w:rsid w:val="00460EF0"/>
    <w:rsid w:val="004615C4"/>
    <w:rsid w:val="004816BC"/>
    <w:rsid w:val="00483B9B"/>
    <w:rsid w:val="00486FF8"/>
    <w:rsid w:val="00492FF2"/>
    <w:rsid w:val="004A0A9B"/>
    <w:rsid w:val="004A79C9"/>
    <w:rsid w:val="004B385D"/>
    <w:rsid w:val="004B7A8E"/>
    <w:rsid w:val="004C0130"/>
    <w:rsid w:val="004C32B1"/>
    <w:rsid w:val="004C41CF"/>
    <w:rsid w:val="004E0D73"/>
    <w:rsid w:val="004E3DF7"/>
    <w:rsid w:val="004E69C0"/>
    <w:rsid w:val="004F0052"/>
    <w:rsid w:val="004F4B3C"/>
    <w:rsid w:val="004F57F4"/>
    <w:rsid w:val="004F5C6E"/>
    <w:rsid w:val="00512CD9"/>
    <w:rsid w:val="00517A9D"/>
    <w:rsid w:val="005202C8"/>
    <w:rsid w:val="0052506A"/>
    <w:rsid w:val="00525ABD"/>
    <w:rsid w:val="00532FD9"/>
    <w:rsid w:val="00534D49"/>
    <w:rsid w:val="00535BDB"/>
    <w:rsid w:val="00543AC5"/>
    <w:rsid w:val="00545A94"/>
    <w:rsid w:val="00550A6B"/>
    <w:rsid w:val="00553FFC"/>
    <w:rsid w:val="00570A61"/>
    <w:rsid w:val="00572265"/>
    <w:rsid w:val="00574F84"/>
    <w:rsid w:val="00577CE9"/>
    <w:rsid w:val="00580962"/>
    <w:rsid w:val="005914B0"/>
    <w:rsid w:val="00592452"/>
    <w:rsid w:val="00594EC2"/>
    <w:rsid w:val="00597EA4"/>
    <w:rsid w:val="005A0BB7"/>
    <w:rsid w:val="005A2658"/>
    <w:rsid w:val="005A4206"/>
    <w:rsid w:val="005A57FF"/>
    <w:rsid w:val="005A628E"/>
    <w:rsid w:val="005B5CBE"/>
    <w:rsid w:val="005B5D02"/>
    <w:rsid w:val="005B7958"/>
    <w:rsid w:val="005C51B2"/>
    <w:rsid w:val="005D0481"/>
    <w:rsid w:val="005D24EF"/>
    <w:rsid w:val="005D35E6"/>
    <w:rsid w:val="005D5047"/>
    <w:rsid w:val="005D6ED6"/>
    <w:rsid w:val="005D7437"/>
    <w:rsid w:val="005E0715"/>
    <w:rsid w:val="005F1CF3"/>
    <w:rsid w:val="005F312C"/>
    <w:rsid w:val="005F3ED4"/>
    <w:rsid w:val="005F427E"/>
    <w:rsid w:val="00600242"/>
    <w:rsid w:val="00606738"/>
    <w:rsid w:val="00614C36"/>
    <w:rsid w:val="00617EF9"/>
    <w:rsid w:val="00623602"/>
    <w:rsid w:val="00623DF6"/>
    <w:rsid w:val="00623E50"/>
    <w:rsid w:val="0062642B"/>
    <w:rsid w:val="00631451"/>
    <w:rsid w:val="00631F00"/>
    <w:rsid w:val="00632313"/>
    <w:rsid w:val="006422A6"/>
    <w:rsid w:val="00644265"/>
    <w:rsid w:val="006470E3"/>
    <w:rsid w:val="00653197"/>
    <w:rsid w:val="006539BA"/>
    <w:rsid w:val="00655B4F"/>
    <w:rsid w:val="00660F1E"/>
    <w:rsid w:val="00665B9F"/>
    <w:rsid w:val="00667F61"/>
    <w:rsid w:val="00673BC8"/>
    <w:rsid w:val="006749B4"/>
    <w:rsid w:val="006752B0"/>
    <w:rsid w:val="00675F01"/>
    <w:rsid w:val="006770AE"/>
    <w:rsid w:val="006846CF"/>
    <w:rsid w:val="006878CD"/>
    <w:rsid w:val="00691CD3"/>
    <w:rsid w:val="0069328C"/>
    <w:rsid w:val="00697F64"/>
    <w:rsid w:val="006A1F16"/>
    <w:rsid w:val="006A22AF"/>
    <w:rsid w:val="006A6D80"/>
    <w:rsid w:val="006B6DFB"/>
    <w:rsid w:val="006E1713"/>
    <w:rsid w:val="006F4146"/>
    <w:rsid w:val="006F4291"/>
    <w:rsid w:val="006F6B62"/>
    <w:rsid w:val="00706A36"/>
    <w:rsid w:val="007076A3"/>
    <w:rsid w:val="007135E2"/>
    <w:rsid w:val="007139E6"/>
    <w:rsid w:val="00714D16"/>
    <w:rsid w:val="007162BD"/>
    <w:rsid w:val="00722929"/>
    <w:rsid w:val="0072542C"/>
    <w:rsid w:val="007275DB"/>
    <w:rsid w:val="0072791B"/>
    <w:rsid w:val="00730D9B"/>
    <w:rsid w:val="00731863"/>
    <w:rsid w:val="007331FD"/>
    <w:rsid w:val="00735807"/>
    <w:rsid w:val="0073666E"/>
    <w:rsid w:val="00741757"/>
    <w:rsid w:val="007477A8"/>
    <w:rsid w:val="00747F7A"/>
    <w:rsid w:val="00752F6C"/>
    <w:rsid w:val="007612BF"/>
    <w:rsid w:val="00775EC1"/>
    <w:rsid w:val="007768DE"/>
    <w:rsid w:val="00780FC0"/>
    <w:rsid w:val="0078363A"/>
    <w:rsid w:val="007855D7"/>
    <w:rsid w:val="00796EA0"/>
    <w:rsid w:val="007A1839"/>
    <w:rsid w:val="007A4CA9"/>
    <w:rsid w:val="007A6126"/>
    <w:rsid w:val="007A693C"/>
    <w:rsid w:val="007B2DC3"/>
    <w:rsid w:val="007C7E84"/>
    <w:rsid w:val="007D4A84"/>
    <w:rsid w:val="007E45CC"/>
    <w:rsid w:val="007E55B1"/>
    <w:rsid w:val="007E7726"/>
    <w:rsid w:val="007F00DF"/>
    <w:rsid w:val="007F7323"/>
    <w:rsid w:val="00802A78"/>
    <w:rsid w:val="00802F70"/>
    <w:rsid w:val="008144A2"/>
    <w:rsid w:val="0081599E"/>
    <w:rsid w:val="00817E92"/>
    <w:rsid w:val="00821702"/>
    <w:rsid w:val="0082352E"/>
    <w:rsid w:val="008239E7"/>
    <w:rsid w:val="00831331"/>
    <w:rsid w:val="008328D8"/>
    <w:rsid w:val="008406D3"/>
    <w:rsid w:val="00842DFF"/>
    <w:rsid w:val="0084628F"/>
    <w:rsid w:val="00852A36"/>
    <w:rsid w:val="00853359"/>
    <w:rsid w:val="00861CA4"/>
    <w:rsid w:val="008642C7"/>
    <w:rsid w:val="00864BDC"/>
    <w:rsid w:val="00865395"/>
    <w:rsid w:val="00870D77"/>
    <w:rsid w:val="00874C00"/>
    <w:rsid w:val="00874EC5"/>
    <w:rsid w:val="00876C6F"/>
    <w:rsid w:val="00884B3C"/>
    <w:rsid w:val="008A0A72"/>
    <w:rsid w:val="008A271C"/>
    <w:rsid w:val="008A353E"/>
    <w:rsid w:val="008A6879"/>
    <w:rsid w:val="008B21D8"/>
    <w:rsid w:val="008B5398"/>
    <w:rsid w:val="008B6585"/>
    <w:rsid w:val="008B6839"/>
    <w:rsid w:val="008C0DC8"/>
    <w:rsid w:val="008C24C0"/>
    <w:rsid w:val="008D57BE"/>
    <w:rsid w:val="008D750C"/>
    <w:rsid w:val="008E3F72"/>
    <w:rsid w:val="008E6BE5"/>
    <w:rsid w:val="008F2990"/>
    <w:rsid w:val="008F4E1C"/>
    <w:rsid w:val="00903BD3"/>
    <w:rsid w:val="00904154"/>
    <w:rsid w:val="00904264"/>
    <w:rsid w:val="00907F54"/>
    <w:rsid w:val="00912BD8"/>
    <w:rsid w:val="00916EAE"/>
    <w:rsid w:val="00922411"/>
    <w:rsid w:val="00923559"/>
    <w:rsid w:val="00926A69"/>
    <w:rsid w:val="009272AF"/>
    <w:rsid w:val="00937312"/>
    <w:rsid w:val="00940D57"/>
    <w:rsid w:val="0094141F"/>
    <w:rsid w:val="009431FF"/>
    <w:rsid w:val="00950186"/>
    <w:rsid w:val="009513FE"/>
    <w:rsid w:val="00954B55"/>
    <w:rsid w:val="00957E47"/>
    <w:rsid w:val="00962E9F"/>
    <w:rsid w:val="00976CF6"/>
    <w:rsid w:val="0099627D"/>
    <w:rsid w:val="009975F6"/>
    <w:rsid w:val="009979E6"/>
    <w:rsid w:val="009B675D"/>
    <w:rsid w:val="009B7BA3"/>
    <w:rsid w:val="009C001A"/>
    <w:rsid w:val="009D0D8A"/>
    <w:rsid w:val="009D2848"/>
    <w:rsid w:val="009D2885"/>
    <w:rsid w:val="009D4FFE"/>
    <w:rsid w:val="009E169F"/>
    <w:rsid w:val="009F1358"/>
    <w:rsid w:val="009F1B23"/>
    <w:rsid w:val="009F6082"/>
    <w:rsid w:val="009F7E23"/>
    <w:rsid w:val="00A01386"/>
    <w:rsid w:val="00A0207C"/>
    <w:rsid w:val="00A12990"/>
    <w:rsid w:val="00A152FE"/>
    <w:rsid w:val="00A27E97"/>
    <w:rsid w:val="00A30A26"/>
    <w:rsid w:val="00A401D9"/>
    <w:rsid w:val="00A433F1"/>
    <w:rsid w:val="00A479B3"/>
    <w:rsid w:val="00A617CA"/>
    <w:rsid w:val="00A624BF"/>
    <w:rsid w:val="00A7461A"/>
    <w:rsid w:val="00A74740"/>
    <w:rsid w:val="00A75187"/>
    <w:rsid w:val="00A907EF"/>
    <w:rsid w:val="00A979F1"/>
    <w:rsid w:val="00AA1248"/>
    <w:rsid w:val="00AA4091"/>
    <w:rsid w:val="00AB14DF"/>
    <w:rsid w:val="00AC0716"/>
    <w:rsid w:val="00AC39E0"/>
    <w:rsid w:val="00AC42BB"/>
    <w:rsid w:val="00AC5F14"/>
    <w:rsid w:val="00AC6CCF"/>
    <w:rsid w:val="00AD3860"/>
    <w:rsid w:val="00AD4DD5"/>
    <w:rsid w:val="00AF24A3"/>
    <w:rsid w:val="00AF3E32"/>
    <w:rsid w:val="00AF6EC8"/>
    <w:rsid w:val="00B03590"/>
    <w:rsid w:val="00B041F5"/>
    <w:rsid w:val="00B045AD"/>
    <w:rsid w:val="00B0621D"/>
    <w:rsid w:val="00B06F7B"/>
    <w:rsid w:val="00B168E8"/>
    <w:rsid w:val="00B1726C"/>
    <w:rsid w:val="00B2353D"/>
    <w:rsid w:val="00B25AD0"/>
    <w:rsid w:val="00B25FD9"/>
    <w:rsid w:val="00B3102F"/>
    <w:rsid w:val="00B33120"/>
    <w:rsid w:val="00B401C8"/>
    <w:rsid w:val="00B4029C"/>
    <w:rsid w:val="00B410C9"/>
    <w:rsid w:val="00B43FA3"/>
    <w:rsid w:val="00B46851"/>
    <w:rsid w:val="00B51AEE"/>
    <w:rsid w:val="00B66519"/>
    <w:rsid w:val="00B70A5A"/>
    <w:rsid w:val="00B83E5E"/>
    <w:rsid w:val="00BB41CC"/>
    <w:rsid w:val="00BB6AEA"/>
    <w:rsid w:val="00BC1914"/>
    <w:rsid w:val="00BC7A25"/>
    <w:rsid w:val="00BD62AF"/>
    <w:rsid w:val="00BE2C5C"/>
    <w:rsid w:val="00BE31DC"/>
    <w:rsid w:val="00BE4E1D"/>
    <w:rsid w:val="00BE6DB6"/>
    <w:rsid w:val="00BF42A9"/>
    <w:rsid w:val="00C052E0"/>
    <w:rsid w:val="00C06022"/>
    <w:rsid w:val="00C22599"/>
    <w:rsid w:val="00C26300"/>
    <w:rsid w:val="00C301D8"/>
    <w:rsid w:val="00C36F3C"/>
    <w:rsid w:val="00C41002"/>
    <w:rsid w:val="00C41B29"/>
    <w:rsid w:val="00C44826"/>
    <w:rsid w:val="00C4493A"/>
    <w:rsid w:val="00C4601E"/>
    <w:rsid w:val="00C506CC"/>
    <w:rsid w:val="00C52640"/>
    <w:rsid w:val="00C54DE4"/>
    <w:rsid w:val="00C55597"/>
    <w:rsid w:val="00C55730"/>
    <w:rsid w:val="00C6026E"/>
    <w:rsid w:val="00C60E9F"/>
    <w:rsid w:val="00C60F8A"/>
    <w:rsid w:val="00C616D4"/>
    <w:rsid w:val="00C6548C"/>
    <w:rsid w:val="00C70701"/>
    <w:rsid w:val="00C777DB"/>
    <w:rsid w:val="00C831F4"/>
    <w:rsid w:val="00C83AB1"/>
    <w:rsid w:val="00C84DCE"/>
    <w:rsid w:val="00C92EDD"/>
    <w:rsid w:val="00C957E6"/>
    <w:rsid w:val="00C96329"/>
    <w:rsid w:val="00CA47B6"/>
    <w:rsid w:val="00CA76B2"/>
    <w:rsid w:val="00CB05D7"/>
    <w:rsid w:val="00CB27AD"/>
    <w:rsid w:val="00CC531F"/>
    <w:rsid w:val="00CC5C04"/>
    <w:rsid w:val="00CE7075"/>
    <w:rsid w:val="00CE7777"/>
    <w:rsid w:val="00CF1BB3"/>
    <w:rsid w:val="00CF3E8B"/>
    <w:rsid w:val="00D02290"/>
    <w:rsid w:val="00D0758F"/>
    <w:rsid w:val="00D16F6B"/>
    <w:rsid w:val="00D20CAC"/>
    <w:rsid w:val="00D276DC"/>
    <w:rsid w:val="00D33623"/>
    <w:rsid w:val="00D36420"/>
    <w:rsid w:val="00D36B11"/>
    <w:rsid w:val="00D374BF"/>
    <w:rsid w:val="00D37F68"/>
    <w:rsid w:val="00D41236"/>
    <w:rsid w:val="00D43BF0"/>
    <w:rsid w:val="00D5705A"/>
    <w:rsid w:val="00D614C1"/>
    <w:rsid w:val="00D64A27"/>
    <w:rsid w:val="00D7070D"/>
    <w:rsid w:val="00D730CB"/>
    <w:rsid w:val="00D76359"/>
    <w:rsid w:val="00D77357"/>
    <w:rsid w:val="00D8696F"/>
    <w:rsid w:val="00DA0B86"/>
    <w:rsid w:val="00DA3A99"/>
    <w:rsid w:val="00DA3F64"/>
    <w:rsid w:val="00DA6B55"/>
    <w:rsid w:val="00DA7B27"/>
    <w:rsid w:val="00DA7E50"/>
    <w:rsid w:val="00DB44D9"/>
    <w:rsid w:val="00DB57E4"/>
    <w:rsid w:val="00DB6593"/>
    <w:rsid w:val="00DC0AD6"/>
    <w:rsid w:val="00DC5EEC"/>
    <w:rsid w:val="00DD1D4A"/>
    <w:rsid w:val="00DD1E01"/>
    <w:rsid w:val="00DD7CCA"/>
    <w:rsid w:val="00DE3FE3"/>
    <w:rsid w:val="00DE6453"/>
    <w:rsid w:val="00DE7206"/>
    <w:rsid w:val="00DF54E7"/>
    <w:rsid w:val="00E001F4"/>
    <w:rsid w:val="00E05055"/>
    <w:rsid w:val="00E13F70"/>
    <w:rsid w:val="00E209CF"/>
    <w:rsid w:val="00E24DAE"/>
    <w:rsid w:val="00E37473"/>
    <w:rsid w:val="00E5400C"/>
    <w:rsid w:val="00E54117"/>
    <w:rsid w:val="00E60044"/>
    <w:rsid w:val="00E60EA6"/>
    <w:rsid w:val="00E62102"/>
    <w:rsid w:val="00E626EF"/>
    <w:rsid w:val="00E62E78"/>
    <w:rsid w:val="00E63B05"/>
    <w:rsid w:val="00E713C0"/>
    <w:rsid w:val="00E754E0"/>
    <w:rsid w:val="00E757A3"/>
    <w:rsid w:val="00E8157B"/>
    <w:rsid w:val="00E8186F"/>
    <w:rsid w:val="00E821C5"/>
    <w:rsid w:val="00E833D4"/>
    <w:rsid w:val="00E855D7"/>
    <w:rsid w:val="00E93250"/>
    <w:rsid w:val="00E973CF"/>
    <w:rsid w:val="00EA21E4"/>
    <w:rsid w:val="00EA3D83"/>
    <w:rsid w:val="00EA4747"/>
    <w:rsid w:val="00EA6AD6"/>
    <w:rsid w:val="00EB03BA"/>
    <w:rsid w:val="00EB1D91"/>
    <w:rsid w:val="00EB3388"/>
    <w:rsid w:val="00EB5CA2"/>
    <w:rsid w:val="00EB7019"/>
    <w:rsid w:val="00EC4C2D"/>
    <w:rsid w:val="00ED3BED"/>
    <w:rsid w:val="00EE73BE"/>
    <w:rsid w:val="00EF641A"/>
    <w:rsid w:val="00F01261"/>
    <w:rsid w:val="00F03684"/>
    <w:rsid w:val="00F03C9C"/>
    <w:rsid w:val="00F05222"/>
    <w:rsid w:val="00F06150"/>
    <w:rsid w:val="00F1442E"/>
    <w:rsid w:val="00F152A3"/>
    <w:rsid w:val="00F26709"/>
    <w:rsid w:val="00F27FF7"/>
    <w:rsid w:val="00F32D8C"/>
    <w:rsid w:val="00F36B2C"/>
    <w:rsid w:val="00F42856"/>
    <w:rsid w:val="00F51939"/>
    <w:rsid w:val="00F53B5F"/>
    <w:rsid w:val="00F54B30"/>
    <w:rsid w:val="00F56979"/>
    <w:rsid w:val="00F6288B"/>
    <w:rsid w:val="00F6745A"/>
    <w:rsid w:val="00F86477"/>
    <w:rsid w:val="00F908B9"/>
    <w:rsid w:val="00F9425E"/>
    <w:rsid w:val="00F949BB"/>
    <w:rsid w:val="00F95E73"/>
    <w:rsid w:val="00F97655"/>
    <w:rsid w:val="00FA073F"/>
    <w:rsid w:val="00FA33E9"/>
    <w:rsid w:val="00FB1599"/>
    <w:rsid w:val="00FB44B2"/>
    <w:rsid w:val="00FB5A0E"/>
    <w:rsid w:val="00FB6552"/>
    <w:rsid w:val="00FC1B43"/>
    <w:rsid w:val="00FC31B7"/>
    <w:rsid w:val="00FC5F01"/>
    <w:rsid w:val="00FD0DD2"/>
    <w:rsid w:val="00FD1173"/>
    <w:rsid w:val="00FD2F28"/>
    <w:rsid w:val="00FE1636"/>
    <w:rsid w:val="00FE183C"/>
    <w:rsid w:val="00FF35FF"/>
    <w:rsid w:val="00FF37EE"/>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A36"/>
    <w:rPr>
      <w:sz w:val="24"/>
      <w:szCs w:val="24"/>
    </w:rPr>
  </w:style>
  <w:style w:type="paragraph" w:styleId="1">
    <w:name w:val="heading 1"/>
    <w:basedOn w:val="a"/>
    <w:next w:val="a"/>
    <w:qFormat/>
    <w:rsid w:val="00E855D7"/>
    <w:pPr>
      <w:autoSpaceDE w:val="0"/>
      <w:autoSpaceDN w:val="0"/>
      <w:adjustRightInd w:val="0"/>
      <w:spacing w:before="108" w:after="108"/>
      <w:jc w:val="center"/>
      <w:outlineLvl w:val="0"/>
    </w:pPr>
    <w:rPr>
      <w:rFonts w:ascii="Arial" w:hAnsi="Arial"/>
      <w:b/>
      <w:bCs/>
      <w:color w:val="000080"/>
      <w:sz w:val="22"/>
      <w:szCs w:val="22"/>
    </w:rPr>
  </w:style>
  <w:style w:type="paragraph" w:styleId="9">
    <w:name w:val="heading 9"/>
    <w:basedOn w:val="a"/>
    <w:next w:val="a"/>
    <w:qFormat/>
    <w:rsid w:val="000833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6749B4"/>
    <w:rPr>
      <w:rFonts w:ascii="Verdana" w:hAnsi="Verdana" w:cs="Verdana"/>
      <w:sz w:val="20"/>
      <w:szCs w:val="20"/>
      <w:lang w:val="en-US" w:eastAsia="en-US"/>
    </w:rPr>
  </w:style>
  <w:style w:type="table" w:styleId="a3">
    <w:name w:val="Table Grid"/>
    <w:basedOn w:val="a1"/>
    <w:rsid w:val="00F4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855D7"/>
    <w:pPr>
      <w:widowControl w:val="0"/>
      <w:autoSpaceDE w:val="0"/>
      <w:autoSpaceDN w:val="0"/>
      <w:adjustRightInd w:val="0"/>
      <w:ind w:firstLine="720"/>
    </w:pPr>
    <w:rPr>
      <w:rFonts w:ascii="Arial" w:hAnsi="Arial" w:cs="Arial"/>
    </w:rPr>
  </w:style>
  <w:style w:type="paragraph" w:customStyle="1" w:styleId="ConsTitle">
    <w:name w:val="ConsTitle"/>
    <w:rsid w:val="00E855D7"/>
    <w:pPr>
      <w:widowControl w:val="0"/>
      <w:autoSpaceDE w:val="0"/>
      <w:autoSpaceDN w:val="0"/>
      <w:adjustRightInd w:val="0"/>
    </w:pPr>
    <w:rPr>
      <w:rFonts w:ascii="Arial" w:hAnsi="Arial" w:cs="Arial"/>
      <w:b/>
      <w:bCs/>
      <w:sz w:val="16"/>
      <w:szCs w:val="16"/>
    </w:rPr>
  </w:style>
  <w:style w:type="paragraph" w:styleId="a4">
    <w:name w:val="header"/>
    <w:basedOn w:val="a"/>
    <w:rsid w:val="00FA073F"/>
    <w:pPr>
      <w:tabs>
        <w:tab w:val="center" w:pos="4677"/>
        <w:tab w:val="right" w:pos="9355"/>
      </w:tabs>
    </w:pPr>
  </w:style>
  <w:style w:type="paragraph" w:styleId="a5">
    <w:name w:val="Body Text"/>
    <w:basedOn w:val="a"/>
    <w:rsid w:val="00FA073F"/>
    <w:rPr>
      <w:szCs w:val="20"/>
    </w:rPr>
  </w:style>
  <w:style w:type="paragraph" w:customStyle="1" w:styleId="ConsPlusNormal">
    <w:name w:val="ConsPlusNormal"/>
    <w:rsid w:val="00FB6552"/>
    <w:pPr>
      <w:widowControl w:val="0"/>
      <w:autoSpaceDE w:val="0"/>
      <w:autoSpaceDN w:val="0"/>
      <w:adjustRightInd w:val="0"/>
      <w:ind w:firstLine="720"/>
    </w:pPr>
    <w:rPr>
      <w:rFonts w:ascii="Arial" w:hAnsi="Arial" w:cs="Arial"/>
    </w:rPr>
  </w:style>
  <w:style w:type="paragraph" w:customStyle="1" w:styleId="a6">
    <w:name w:val="Текст (лев. подпись)"/>
    <w:basedOn w:val="a"/>
    <w:next w:val="a"/>
    <w:rsid w:val="00FB6552"/>
    <w:pPr>
      <w:widowControl w:val="0"/>
      <w:autoSpaceDE w:val="0"/>
      <w:autoSpaceDN w:val="0"/>
      <w:adjustRightInd w:val="0"/>
    </w:pPr>
    <w:rPr>
      <w:rFonts w:ascii="Arial" w:hAnsi="Arial" w:cs="Arial"/>
      <w:sz w:val="20"/>
      <w:szCs w:val="20"/>
    </w:rPr>
  </w:style>
  <w:style w:type="paragraph" w:styleId="a7">
    <w:name w:val="List Paragraph"/>
    <w:basedOn w:val="a"/>
    <w:qFormat/>
    <w:rsid w:val="005914B0"/>
    <w:pPr>
      <w:spacing w:after="200" w:line="276" w:lineRule="auto"/>
      <w:ind w:left="720"/>
      <w:contextualSpacing/>
    </w:pPr>
    <w:rPr>
      <w:rFonts w:eastAsia="Calibri"/>
      <w:szCs w:val="22"/>
      <w:lang w:eastAsia="en-US"/>
    </w:rPr>
  </w:style>
  <w:style w:type="paragraph" w:styleId="a8">
    <w:name w:val="footnote text"/>
    <w:basedOn w:val="a"/>
    <w:link w:val="a9"/>
    <w:uiPriority w:val="99"/>
    <w:semiHidden/>
    <w:unhideWhenUsed/>
    <w:rsid w:val="005914B0"/>
    <w:rPr>
      <w:rFonts w:eastAsia="Calibri"/>
      <w:sz w:val="20"/>
      <w:szCs w:val="20"/>
      <w:lang w:eastAsia="en-US"/>
    </w:rPr>
  </w:style>
  <w:style w:type="character" w:customStyle="1" w:styleId="a9">
    <w:name w:val="Текст сноски Знак"/>
    <w:basedOn w:val="a0"/>
    <w:link w:val="a8"/>
    <w:uiPriority w:val="99"/>
    <w:semiHidden/>
    <w:rsid w:val="005914B0"/>
    <w:rPr>
      <w:rFonts w:eastAsia="Calibri"/>
      <w:lang w:val="ru-RU" w:eastAsia="en-US" w:bidi="ar-SA"/>
    </w:rPr>
  </w:style>
  <w:style w:type="character" w:styleId="aa">
    <w:name w:val="footnote reference"/>
    <w:basedOn w:val="a0"/>
    <w:uiPriority w:val="99"/>
    <w:semiHidden/>
    <w:unhideWhenUsed/>
    <w:rsid w:val="005914B0"/>
    <w:rPr>
      <w:vertAlign w:val="superscript"/>
    </w:rPr>
  </w:style>
  <w:style w:type="character" w:styleId="ab">
    <w:name w:val="page number"/>
    <w:basedOn w:val="a0"/>
    <w:rsid w:val="00317059"/>
  </w:style>
  <w:style w:type="paragraph" w:styleId="ac">
    <w:name w:val="Body Text Indent"/>
    <w:basedOn w:val="a"/>
    <w:rsid w:val="0008334D"/>
    <w:pPr>
      <w:spacing w:after="120"/>
      <w:ind w:left="283"/>
    </w:pPr>
  </w:style>
  <w:style w:type="paragraph" w:styleId="ad">
    <w:name w:val="Title"/>
    <w:basedOn w:val="a"/>
    <w:qFormat/>
    <w:rsid w:val="0008334D"/>
    <w:pPr>
      <w:jc w:val="center"/>
    </w:pPr>
    <w:rPr>
      <w:sz w:val="28"/>
      <w:szCs w:val="20"/>
    </w:rPr>
  </w:style>
  <w:style w:type="paragraph" w:styleId="ae">
    <w:name w:val="footer"/>
    <w:basedOn w:val="a"/>
    <w:rsid w:val="001B5ECF"/>
    <w:pPr>
      <w:tabs>
        <w:tab w:val="center" w:pos="4677"/>
        <w:tab w:val="right" w:pos="9355"/>
      </w:tabs>
    </w:pPr>
  </w:style>
  <w:style w:type="paragraph" w:customStyle="1" w:styleId="af">
    <w:name w:val="Знак Знак Знак Знак"/>
    <w:basedOn w:val="a"/>
    <w:semiHidden/>
    <w:rsid w:val="003F2008"/>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af0">
    <w:name w:val="Знак"/>
    <w:basedOn w:val="a"/>
    <w:rsid w:val="00617EF9"/>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D76359"/>
    <w:rPr>
      <w:rFonts w:ascii="Tahoma" w:hAnsi="Tahoma" w:cs="Tahoma"/>
      <w:sz w:val="16"/>
      <w:szCs w:val="16"/>
    </w:rPr>
  </w:style>
  <w:style w:type="paragraph" w:customStyle="1" w:styleId="3">
    <w:name w:val="Стиль3 Знак Знак"/>
    <w:basedOn w:val="2"/>
    <w:rsid w:val="00CA47B6"/>
    <w:pPr>
      <w:widowControl w:val="0"/>
      <w:tabs>
        <w:tab w:val="num" w:pos="227"/>
      </w:tabs>
      <w:adjustRightInd w:val="0"/>
      <w:spacing w:after="0" w:line="240" w:lineRule="auto"/>
      <w:ind w:left="0"/>
      <w:jc w:val="both"/>
      <w:textAlignment w:val="baseline"/>
    </w:pPr>
    <w:rPr>
      <w:szCs w:val="20"/>
    </w:rPr>
  </w:style>
  <w:style w:type="paragraph" w:styleId="2">
    <w:name w:val="Body Text Indent 2"/>
    <w:basedOn w:val="a"/>
    <w:link w:val="20"/>
    <w:rsid w:val="00CA47B6"/>
    <w:pPr>
      <w:spacing w:after="120" w:line="480" w:lineRule="auto"/>
      <w:ind w:left="283"/>
    </w:pPr>
  </w:style>
  <w:style w:type="character" w:customStyle="1" w:styleId="20">
    <w:name w:val="Основной текст с отступом 2 Знак"/>
    <w:basedOn w:val="a0"/>
    <w:link w:val="2"/>
    <w:rsid w:val="00A433F1"/>
    <w:rPr>
      <w:sz w:val="24"/>
      <w:szCs w:val="24"/>
      <w:lang w:val="ru-RU" w:eastAsia="ru-RU" w:bidi="ar-SA"/>
    </w:rPr>
  </w:style>
  <w:style w:type="paragraph" w:customStyle="1" w:styleId="af2">
    <w:name w:val="Знак Знак Знак Знак Знак Знак Знак Знак Знак Знак"/>
    <w:basedOn w:val="a"/>
    <w:rsid w:val="00CA47B6"/>
    <w:pPr>
      <w:spacing w:before="100" w:beforeAutospacing="1" w:after="100" w:afterAutospacing="1"/>
    </w:pPr>
    <w:rPr>
      <w:lang w:val="en-US" w:eastAsia="en-US"/>
    </w:rPr>
  </w:style>
  <w:style w:type="paragraph" w:customStyle="1" w:styleId="CharChar2">
    <w:name w:val="Char Char2"/>
    <w:basedOn w:val="a"/>
    <w:rsid w:val="00D0758F"/>
    <w:rPr>
      <w:rFonts w:ascii="Verdana" w:hAnsi="Verdana" w:cs="Verdana"/>
      <w:sz w:val="20"/>
      <w:szCs w:val="20"/>
      <w:lang w:val="en-US" w:eastAsia="en-US"/>
    </w:rPr>
  </w:style>
  <w:style w:type="paragraph" w:styleId="21">
    <w:name w:val="Body Text First Indent 2"/>
    <w:basedOn w:val="ac"/>
    <w:rsid w:val="00A433F1"/>
    <w:pPr>
      <w:ind w:firstLine="210"/>
    </w:pPr>
  </w:style>
  <w:style w:type="character" w:customStyle="1" w:styleId="4">
    <w:name w:val="Знак Знак4"/>
    <w:basedOn w:val="a0"/>
    <w:semiHidden/>
    <w:rsid w:val="00A433F1"/>
    <w:rPr>
      <w:sz w:val="20"/>
      <w:szCs w:val="20"/>
    </w:rPr>
  </w:style>
  <w:style w:type="paragraph" w:styleId="af3">
    <w:name w:val="Plain Text"/>
    <w:basedOn w:val="a"/>
    <w:link w:val="af4"/>
    <w:rsid w:val="00A433F1"/>
    <w:rPr>
      <w:rFonts w:ascii="Courier New" w:hAnsi="Courier New"/>
      <w:sz w:val="20"/>
      <w:szCs w:val="20"/>
    </w:rPr>
  </w:style>
  <w:style w:type="character" w:customStyle="1" w:styleId="af4">
    <w:name w:val="Текст Знак"/>
    <w:basedOn w:val="a0"/>
    <w:link w:val="af3"/>
    <w:rsid w:val="00A433F1"/>
    <w:rPr>
      <w:rFonts w:ascii="Courier New" w:hAnsi="Courier New"/>
      <w:lang w:val="ru-RU" w:eastAsia="ru-RU" w:bidi="ar-SA"/>
    </w:rPr>
  </w:style>
  <w:style w:type="paragraph" w:customStyle="1" w:styleId="af5">
    <w:name w:val="Основной шрифт абзаца Знак"/>
    <w:aliases w:val="Знак7 Знак, Знак7 Знак"/>
    <w:basedOn w:val="a"/>
    <w:rsid w:val="005F3ED4"/>
    <w:pPr>
      <w:spacing w:before="100" w:beforeAutospacing="1" w:after="100" w:afterAutospacing="1"/>
    </w:pPr>
    <w:rPr>
      <w:rFonts w:ascii="Tahoma" w:hAnsi="Tahoma" w:cs="Tahoma"/>
      <w:sz w:val="20"/>
      <w:szCs w:val="20"/>
      <w:lang w:val="en-US" w:eastAsia="en-US"/>
    </w:rPr>
  </w:style>
  <w:style w:type="paragraph" w:customStyle="1" w:styleId="af6">
    <w:name w:val="Таблицы (моноширинный)"/>
    <w:basedOn w:val="a"/>
    <w:next w:val="a"/>
    <w:rsid w:val="00614C36"/>
    <w:pPr>
      <w:widowControl w:val="0"/>
      <w:autoSpaceDE w:val="0"/>
      <w:autoSpaceDN w:val="0"/>
      <w:adjustRightInd w:val="0"/>
      <w:jc w:val="both"/>
    </w:pPr>
    <w:rPr>
      <w:rFonts w:ascii="Courier New" w:hAnsi="Courier New" w:cs="Courier New"/>
      <w:sz w:val="20"/>
      <w:szCs w:val="20"/>
    </w:rPr>
  </w:style>
  <w:style w:type="paragraph" w:customStyle="1" w:styleId="af7">
    <w:name w:val="Знак"/>
    <w:basedOn w:val="a"/>
    <w:rsid w:val="003C0C44"/>
    <w:pPr>
      <w:spacing w:after="160" w:line="240" w:lineRule="exact"/>
    </w:pPr>
    <w:rPr>
      <w:rFonts w:ascii="Verdana" w:hAnsi="Verdana"/>
      <w:sz w:val="20"/>
      <w:szCs w:val="20"/>
      <w:lang w:val="en-US" w:eastAsia="en-US"/>
    </w:rPr>
  </w:style>
  <w:style w:type="character" w:customStyle="1" w:styleId="af8">
    <w:name w:val="Гипертекстовая ссылка"/>
    <w:basedOn w:val="a0"/>
    <w:rsid w:val="00BC7A25"/>
    <w:rPr>
      <w:color w:val="008000"/>
    </w:rPr>
  </w:style>
  <w:style w:type="paragraph" w:customStyle="1" w:styleId="af9">
    <w:name w:val="Знак Знак Знак Знак"/>
    <w:basedOn w:val="a"/>
    <w:semiHidden/>
    <w:rsid w:val="00B168E8"/>
    <w:pPr>
      <w:tabs>
        <w:tab w:val="num" w:pos="1080"/>
      </w:tabs>
      <w:spacing w:before="120" w:after="160" w:line="240" w:lineRule="exact"/>
      <w:ind w:left="1080" w:hanging="360"/>
      <w:jc w:val="both"/>
    </w:pPr>
    <w:rPr>
      <w:rFonts w:ascii="Verdana" w:hAnsi="Verdana" w:cs="Verdana"/>
      <w:sz w:val="20"/>
      <w:szCs w:val="20"/>
      <w:lang w:val="en-US" w:eastAsia="en-US"/>
    </w:rPr>
  </w:style>
  <w:style w:type="paragraph" w:customStyle="1" w:styleId="afa">
    <w:name w:val="Прижатый влево"/>
    <w:basedOn w:val="a"/>
    <w:next w:val="a"/>
    <w:rsid w:val="00706A36"/>
    <w:pPr>
      <w:autoSpaceDE w:val="0"/>
      <w:autoSpaceDN w:val="0"/>
      <w:adjustRightInd w:val="0"/>
    </w:pPr>
    <w:rPr>
      <w:rFonts w:ascii="Arial" w:hAnsi="Arial"/>
    </w:rPr>
  </w:style>
  <w:style w:type="paragraph" w:customStyle="1" w:styleId="11">
    <w:name w:val="Знак1"/>
    <w:basedOn w:val="a"/>
    <w:rsid w:val="008F2990"/>
    <w:pPr>
      <w:widowControl w:val="0"/>
      <w:adjustRightInd w:val="0"/>
      <w:spacing w:after="160" w:line="240" w:lineRule="exact"/>
      <w:jc w:val="right"/>
    </w:pPr>
    <w:rPr>
      <w:sz w:val="20"/>
      <w:szCs w:val="20"/>
      <w:lang w:val="en-GB" w:eastAsia="en-US"/>
    </w:rPr>
  </w:style>
  <w:style w:type="paragraph" w:customStyle="1" w:styleId="afb">
    <w:name w:val="Знак Знак Знак Знак"/>
    <w:basedOn w:val="a"/>
    <w:semiHidden/>
    <w:rsid w:val="001D26FF"/>
    <w:pPr>
      <w:tabs>
        <w:tab w:val="num" w:pos="360"/>
        <w:tab w:val="num" w:pos="1080"/>
      </w:tabs>
      <w:spacing w:before="120" w:after="160" w:line="240" w:lineRule="exact"/>
      <w:jc w:val="both"/>
    </w:pPr>
    <w:rPr>
      <w:rFonts w:ascii="Verdana" w:hAnsi="Verdana"/>
      <w:sz w:val="20"/>
      <w:szCs w:val="20"/>
      <w:lang w:val="en-US" w:eastAsia="en-US"/>
    </w:rPr>
  </w:style>
  <w:style w:type="character" w:customStyle="1" w:styleId="22">
    <w:name w:val="Заголовок 2 Знак"/>
    <w:basedOn w:val="a0"/>
    <w:rsid w:val="00E60EA6"/>
    <w:rPr>
      <w:rFonts w:ascii="Arial" w:hAnsi="Arial" w:cs="Arial"/>
      <w:b/>
      <w:bCs/>
      <w:i/>
      <w:iCs/>
      <w:sz w:val="28"/>
      <w:szCs w:val="28"/>
      <w:lang w:val="ru-RU" w:eastAsia="ru-RU" w:bidi="ar-SA"/>
    </w:rPr>
  </w:style>
  <w:style w:type="paragraph" w:customStyle="1" w:styleId="afc">
    <w:name w:val="Знак Знак Знак Знак Знак Знак Знак Знак Знак Знак"/>
    <w:basedOn w:val="a"/>
    <w:rsid w:val="009D4FFE"/>
    <w:pPr>
      <w:spacing w:before="100" w:beforeAutospacing="1" w:after="100" w:afterAutospacing="1"/>
    </w:pPr>
    <w:rPr>
      <w:lang w:val="en-US" w:eastAsia="en-US"/>
    </w:rPr>
  </w:style>
  <w:style w:type="paragraph" w:customStyle="1" w:styleId="Style2">
    <w:name w:val="Style2"/>
    <w:basedOn w:val="a"/>
    <w:rsid w:val="009D4FFE"/>
    <w:pPr>
      <w:widowControl w:val="0"/>
      <w:autoSpaceDE w:val="0"/>
      <w:autoSpaceDN w:val="0"/>
      <w:adjustRightInd w:val="0"/>
      <w:spacing w:line="309" w:lineRule="exact"/>
      <w:ind w:firstLine="816"/>
      <w:jc w:val="both"/>
    </w:pPr>
  </w:style>
  <w:style w:type="paragraph" w:customStyle="1" w:styleId="Style3">
    <w:name w:val="Style3"/>
    <w:basedOn w:val="a"/>
    <w:rsid w:val="009D4FFE"/>
    <w:pPr>
      <w:widowControl w:val="0"/>
      <w:autoSpaceDE w:val="0"/>
      <w:autoSpaceDN w:val="0"/>
      <w:adjustRightInd w:val="0"/>
      <w:spacing w:line="317" w:lineRule="exact"/>
      <w:ind w:firstLine="821"/>
    </w:pPr>
  </w:style>
  <w:style w:type="character" w:customStyle="1" w:styleId="FontStyle11">
    <w:name w:val="Font Style11"/>
    <w:basedOn w:val="a0"/>
    <w:rsid w:val="009D4FFE"/>
    <w:rPr>
      <w:rFonts w:ascii="Times New Roman" w:hAnsi="Times New Roman" w:cs="Times New Roman"/>
      <w:sz w:val="20"/>
      <w:szCs w:val="20"/>
    </w:rPr>
  </w:style>
  <w:style w:type="character" w:customStyle="1" w:styleId="FontStyle12">
    <w:name w:val="Font Style12"/>
    <w:basedOn w:val="a0"/>
    <w:rsid w:val="009D4FFE"/>
    <w:rPr>
      <w:rFonts w:ascii="Times New Roman" w:hAnsi="Times New Roman" w:cs="Times New Roman"/>
      <w:sz w:val="26"/>
      <w:szCs w:val="26"/>
    </w:rPr>
  </w:style>
  <w:style w:type="paragraph" w:customStyle="1" w:styleId="afd">
    <w:name w:val="Знак Знак Знак Знак Знак Знак Знак Знак Знак Знак"/>
    <w:basedOn w:val="a"/>
    <w:rsid w:val="00802A78"/>
    <w:pPr>
      <w:spacing w:before="100" w:beforeAutospacing="1" w:after="100" w:afterAutospacing="1"/>
    </w:pPr>
    <w:rPr>
      <w:lang w:val="en-US" w:eastAsia="en-US"/>
    </w:rPr>
  </w:style>
  <w:style w:type="paragraph" w:customStyle="1" w:styleId="afe">
    <w:name w:val=" Знак Знак Знак Знак"/>
    <w:basedOn w:val="a"/>
    <w:semiHidden/>
    <w:rsid w:val="00A617CA"/>
    <w:pPr>
      <w:numPr>
        <w:numId w:val="3"/>
      </w:numPr>
      <w:tabs>
        <w:tab w:val="num" w:pos="360"/>
      </w:tabs>
      <w:spacing w:before="120" w:after="160" w:line="240" w:lineRule="exact"/>
      <w:ind w:left="0" w:firstLine="0"/>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4008972">
      <w:bodyDiv w:val="1"/>
      <w:marLeft w:val="0"/>
      <w:marRight w:val="0"/>
      <w:marTop w:val="0"/>
      <w:marBottom w:val="0"/>
      <w:divBdr>
        <w:top w:val="none" w:sz="0" w:space="0" w:color="auto"/>
        <w:left w:val="none" w:sz="0" w:space="0" w:color="auto"/>
        <w:bottom w:val="none" w:sz="0" w:space="0" w:color="auto"/>
        <w:right w:val="none" w:sz="0" w:space="0" w:color="auto"/>
      </w:divBdr>
    </w:div>
    <w:div w:id="125121564">
      <w:bodyDiv w:val="1"/>
      <w:marLeft w:val="0"/>
      <w:marRight w:val="0"/>
      <w:marTop w:val="0"/>
      <w:marBottom w:val="0"/>
      <w:divBdr>
        <w:top w:val="none" w:sz="0" w:space="0" w:color="auto"/>
        <w:left w:val="none" w:sz="0" w:space="0" w:color="auto"/>
        <w:bottom w:val="none" w:sz="0" w:space="0" w:color="auto"/>
        <w:right w:val="none" w:sz="0" w:space="0" w:color="auto"/>
      </w:divBdr>
    </w:div>
    <w:div w:id="162356319">
      <w:bodyDiv w:val="1"/>
      <w:marLeft w:val="0"/>
      <w:marRight w:val="0"/>
      <w:marTop w:val="0"/>
      <w:marBottom w:val="0"/>
      <w:divBdr>
        <w:top w:val="none" w:sz="0" w:space="0" w:color="auto"/>
        <w:left w:val="none" w:sz="0" w:space="0" w:color="auto"/>
        <w:bottom w:val="none" w:sz="0" w:space="0" w:color="auto"/>
        <w:right w:val="none" w:sz="0" w:space="0" w:color="auto"/>
      </w:divBdr>
    </w:div>
    <w:div w:id="223222608">
      <w:bodyDiv w:val="1"/>
      <w:marLeft w:val="0"/>
      <w:marRight w:val="0"/>
      <w:marTop w:val="0"/>
      <w:marBottom w:val="0"/>
      <w:divBdr>
        <w:top w:val="none" w:sz="0" w:space="0" w:color="auto"/>
        <w:left w:val="none" w:sz="0" w:space="0" w:color="auto"/>
        <w:bottom w:val="none" w:sz="0" w:space="0" w:color="auto"/>
        <w:right w:val="none" w:sz="0" w:space="0" w:color="auto"/>
      </w:divBdr>
    </w:div>
    <w:div w:id="462701487">
      <w:bodyDiv w:val="1"/>
      <w:marLeft w:val="0"/>
      <w:marRight w:val="0"/>
      <w:marTop w:val="0"/>
      <w:marBottom w:val="0"/>
      <w:divBdr>
        <w:top w:val="none" w:sz="0" w:space="0" w:color="auto"/>
        <w:left w:val="none" w:sz="0" w:space="0" w:color="auto"/>
        <w:bottom w:val="none" w:sz="0" w:space="0" w:color="auto"/>
        <w:right w:val="none" w:sz="0" w:space="0" w:color="auto"/>
      </w:divBdr>
    </w:div>
    <w:div w:id="559946136">
      <w:bodyDiv w:val="1"/>
      <w:marLeft w:val="0"/>
      <w:marRight w:val="0"/>
      <w:marTop w:val="0"/>
      <w:marBottom w:val="0"/>
      <w:divBdr>
        <w:top w:val="none" w:sz="0" w:space="0" w:color="auto"/>
        <w:left w:val="none" w:sz="0" w:space="0" w:color="auto"/>
        <w:bottom w:val="none" w:sz="0" w:space="0" w:color="auto"/>
        <w:right w:val="none" w:sz="0" w:space="0" w:color="auto"/>
      </w:divBdr>
    </w:div>
    <w:div w:id="602803241">
      <w:bodyDiv w:val="1"/>
      <w:marLeft w:val="0"/>
      <w:marRight w:val="0"/>
      <w:marTop w:val="0"/>
      <w:marBottom w:val="0"/>
      <w:divBdr>
        <w:top w:val="none" w:sz="0" w:space="0" w:color="auto"/>
        <w:left w:val="none" w:sz="0" w:space="0" w:color="auto"/>
        <w:bottom w:val="none" w:sz="0" w:space="0" w:color="auto"/>
        <w:right w:val="none" w:sz="0" w:space="0" w:color="auto"/>
      </w:divBdr>
    </w:div>
    <w:div w:id="652639245">
      <w:bodyDiv w:val="1"/>
      <w:marLeft w:val="0"/>
      <w:marRight w:val="0"/>
      <w:marTop w:val="0"/>
      <w:marBottom w:val="0"/>
      <w:divBdr>
        <w:top w:val="none" w:sz="0" w:space="0" w:color="auto"/>
        <w:left w:val="none" w:sz="0" w:space="0" w:color="auto"/>
        <w:bottom w:val="none" w:sz="0" w:space="0" w:color="auto"/>
        <w:right w:val="none" w:sz="0" w:space="0" w:color="auto"/>
      </w:divBdr>
    </w:div>
    <w:div w:id="884565054">
      <w:bodyDiv w:val="1"/>
      <w:marLeft w:val="0"/>
      <w:marRight w:val="0"/>
      <w:marTop w:val="0"/>
      <w:marBottom w:val="0"/>
      <w:divBdr>
        <w:top w:val="none" w:sz="0" w:space="0" w:color="auto"/>
        <w:left w:val="none" w:sz="0" w:space="0" w:color="auto"/>
        <w:bottom w:val="none" w:sz="0" w:space="0" w:color="auto"/>
        <w:right w:val="none" w:sz="0" w:space="0" w:color="auto"/>
      </w:divBdr>
    </w:div>
    <w:div w:id="886337871">
      <w:bodyDiv w:val="1"/>
      <w:marLeft w:val="0"/>
      <w:marRight w:val="0"/>
      <w:marTop w:val="0"/>
      <w:marBottom w:val="0"/>
      <w:divBdr>
        <w:top w:val="none" w:sz="0" w:space="0" w:color="auto"/>
        <w:left w:val="none" w:sz="0" w:space="0" w:color="auto"/>
        <w:bottom w:val="none" w:sz="0" w:space="0" w:color="auto"/>
        <w:right w:val="none" w:sz="0" w:space="0" w:color="auto"/>
      </w:divBdr>
    </w:div>
    <w:div w:id="887186607">
      <w:bodyDiv w:val="1"/>
      <w:marLeft w:val="0"/>
      <w:marRight w:val="0"/>
      <w:marTop w:val="0"/>
      <w:marBottom w:val="0"/>
      <w:divBdr>
        <w:top w:val="none" w:sz="0" w:space="0" w:color="auto"/>
        <w:left w:val="none" w:sz="0" w:space="0" w:color="auto"/>
        <w:bottom w:val="none" w:sz="0" w:space="0" w:color="auto"/>
        <w:right w:val="none" w:sz="0" w:space="0" w:color="auto"/>
      </w:divBdr>
    </w:div>
    <w:div w:id="897325495">
      <w:bodyDiv w:val="1"/>
      <w:marLeft w:val="0"/>
      <w:marRight w:val="0"/>
      <w:marTop w:val="0"/>
      <w:marBottom w:val="0"/>
      <w:divBdr>
        <w:top w:val="none" w:sz="0" w:space="0" w:color="auto"/>
        <w:left w:val="none" w:sz="0" w:space="0" w:color="auto"/>
        <w:bottom w:val="none" w:sz="0" w:space="0" w:color="auto"/>
        <w:right w:val="none" w:sz="0" w:space="0" w:color="auto"/>
      </w:divBdr>
    </w:div>
    <w:div w:id="940146430">
      <w:bodyDiv w:val="1"/>
      <w:marLeft w:val="0"/>
      <w:marRight w:val="0"/>
      <w:marTop w:val="0"/>
      <w:marBottom w:val="0"/>
      <w:divBdr>
        <w:top w:val="none" w:sz="0" w:space="0" w:color="auto"/>
        <w:left w:val="none" w:sz="0" w:space="0" w:color="auto"/>
        <w:bottom w:val="none" w:sz="0" w:space="0" w:color="auto"/>
        <w:right w:val="none" w:sz="0" w:space="0" w:color="auto"/>
      </w:divBdr>
    </w:div>
    <w:div w:id="1137648746">
      <w:bodyDiv w:val="1"/>
      <w:marLeft w:val="0"/>
      <w:marRight w:val="0"/>
      <w:marTop w:val="0"/>
      <w:marBottom w:val="0"/>
      <w:divBdr>
        <w:top w:val="none" w:sz="0" w:space="0" w:color="auto"/>
        <w:left w:val="none" w:sz="0" w:space="0" w:color="auto"/>
        <w:bottom w:val="none" w:sz="0" w:space="0" w:color="auto"/>
        <w:right w:val="none" w:sz="0" w:space="0" w:color="auto"/>
      </w:divBdr>
    </w:div>
    <w:div w:id="1306668896">
      <w:bodyDiv w:val="1"/>
      <w:marLeft w:val="0"/>
      <w:marRight w:val="0"/>
      <w:marTop w:val="0"/>
      <w:marBottom w:val="0"/>
      <w:divBdr>
        <w:top w:val="none" w:sz="0" w:space="0" w:color="auto"/>
        <w:left w:val="none" w:sz="0" w:space="0" w:color="auto"/>
        <w:bottom w:val="none" w:sz="0" w:space="0" w:color="auto"/>
        <w:right w:val="none" w:sz="0" w:space="0" w:color="auto"/>
      </w:divBdr>
    </w:div>
    <w:div w:id="1322657686">
      <w:bodyDiv w:val="1"/>
      <w:marLeft w:val="0"/>
      <w:marRight w:val="0"/>
      <w:marTop w:val="0"/>
      <w:marBottom w:val="0"/>
      <w:divBdr>
        <w:top w:val="none" w:sz="0" w:space="0" w:color="auto"/>
        <w:left w:val="none" w:sz="0" w:space="0" w:color="auto"/>
        <w:bottom w:val="none" w:sz="0" w:space="0" w:color="auto"/>
        <w:right w:val="none" w:sz="0" w:space="0" w:color="auto"/>
      </w:divBdr>
    </w:div>
    <w:div w:id="1361316371">
      <w:bodyDiv w:val="1"/>
      <w:marLeft w:val="0"/>
      <w:marRight w:val="0"/>
      <w:marTop w:val="0"/>
      <w:marBottom w:val="0"/>
      <w:divBdr>
        <w:top w:val="none" w:sz="0" w:space="0" w:color="auto"/>
        <w:left w:val="none" w:sz="0" w:space="0" w:color="auto"/>
        <w:bottom w:val="none" w:sz="0" w:space="0" w:color="auto"/>
        <w:right w:val="none" w:sz="0" w:space="0" w:color="auto"/>
      </w:divBdr>
    </w:div>
    <w:div w:id="1428383588">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692493125">
      <w:bodyDiv w:val="1"/>
      <w:marLeft w:val="0"/>
      <w:marRight w:val="0"/>
      <w:marTop w:val="0"/>
      <w:marBottom w:val="0"/>
      <w:divBdr>
        <w:top w:val="none" w:sz="0" w:space="0" w:color="auto"/>
        <w:left w:val="none" w:sz="0" w:space="0" w:color="auto"/>
        <w:bottom w:val="none" w:sz="0" w:space="0" w:color="auto"/>
        <w:right w:val="none" w:sz="0" w:space="0" w:color="auto"/>
      </w:divBdr>
    </w:div>
    <w:div w:id="1812745375">
      <w:bodyDiv w:val="1"/>
      <w:marLeft w:val="0"/>
      <w:marRight w:val="0"/>
      <w:marTop w:val="0"/>
      <w:marBottom w:val="0"/>
      <w:divBdr>
        <w:top w:val="none" w:sz="0" w:space="0" w:color="auto"/>
        <w:left w:val="none" w:sz="0" w:space="0" w:color="auto"/>
        <w:bottom w:val="none" w:sz="0" w:space="0" w:color="auto"/>
        <w:right w:val="none" w:sz="0" w:space="0" w:color="auto"/>
      </w:divBdr>
    </w:div>
    <w:div w:id="1928881575">
      <w:bodyDiv w:val="1"/>
      <w:marLeft w:val="0"/>
      <w:marRight w:val="0"/>
      <w:marTop w:val="0"/>
      <w:marBottom w:val="0"/>
      <w:divBdr>
        <w:top w:val="none" w:sz="0" w:space="0" w:color="auto"/>
        <w:left w:val="none" w:sz="0" w:space="0" w:color="auto"/>
        <w:bottom w:val="none" w:sz="0" w:space="0" w:color="auto"/>
        <w:right w:val="none" w:sz="0" w:space="0" w:color="auto"/>
      </w:divBdr>
    </w:div>
    <w:div w:id="1962690467">
      <w:bodyDiv w:val="1"/>
      <w:marLeft w:val="0"/>
      <w:marRight w:val="0"/>
      <w:marTop w:val="0"/>
      <w:marBottom w:val="0"/>
      <w:divBdr>
        <w:top w:val="none" w:sz="0" w:space="0" w:color="auto"/>
        <w:left w:val="none" w:sz="0" w:space="0" w:color="auto"/>
        <w:bottom w:val="none" w:sz="0" w:space="0" w:color="auto"/>
        <w:right w:val="none" w:sz="0" w:space="0" w:color="auto"/>
      </w:divBdr>
    </w:div>
    <w:div w:id="1972200112">
      <w:bodyDiv w:val="1"/>
      <w:marLeft w:val="0"/>
      <w:marRight w:val="0"/>
      <w:marTop w:val="0"/>
      <w:marBottom w:val="0"/>
      <w:divBdr>
        <w:top w:val="none" w:sz="0" w:space="0" w:color="auto"/>
        <w:left w:val="none" w:sz="0" w:space="0" w:color="auto"/>
        <w:bottom w:val="none" w:sz="0" w:space="0" w:color="auto"/>
        <w:right w:val="none" w:sz="0" w:space="0" w:color="auto"/>
      </w:divBdr>
    </w:div>
    <w:div w:id="1992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ACE5-0256-4599-9DFB-6B90B4C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Microsoft</Company>
  <LinksUpToDate>false</LinksUpToDate>
  <CharactersWithSpaces>27729</CharactersWithSpaces>
  <SharedDoc>false</SharedDoc>
  <HLinks>
    <vt:vector size="24" baseType="variant">
      <vt:variant>
        <vt:i4>5832705</vt:i4>
      </vt:variant>
      <vt:variant>
        <vt:i4>9</vt:i4>
      </vt:variant>
      <vt:variant>
        <vt:i4>0</vt:i4>
      </vt:variant>
      <vt:variant>
        <vt:i4>5</vt:i4>
      </vt:variant>
      <vt:variant>
        <vt:lpwstr>garantf1://21594755.142/</vt:lpwstr>
      </vt:variant>
      <vt:variant>
        <vt:lpwstr/>
      </vt:variant>
      <vt:variant>
        <vt:i4>5832705</vt:i4>
      </vt:variant>
      <vt:variant>
        <vt:i4>6</vt:i4>
      </vt:variant>
      <vt:variant>
        <vt:i4>0</vt:i4>
      </vt:variant>
      <vt:variant>
        <vt:i4>5</vt:i4>
      </vt:variant>
      <vt:variant>
        <vt:lpwstr>garantf1://21594755.142/</vt:lpwstr>
      </vt:variant>
      <vt:variant>
        <vt:lpwstr/>
      </vt:variant>
      <vt:variant>
        <vt:i4>5832705</vt:i4>
      </vt:variant>
      <vt:variant>
        <vt:i4>3</vt:i4>
      </vt:variant>
      <vt:variant>
        <vt:i4>0</vt:i4>
      </vt:variant>
      <vt:variant>
        <vt:i4>5</vt:i4>
      </vt:variant>
      <vt:variant>
        <vt:lpwstr>garantf1://21594755.142/</vt:lpwstr>
      </vt:variant>
      <vt:variant>
        <vt:lpwstr/>
      </vt:variant>
      <vt:variant>
        <vt:i4>5832705</vt:i4>
      </vt:variant>
      <vt:variant>
        <vt:i4>0</vt:i4>
      </vt:variant>
      <vt:variant>
        <vt:i4>0</vt:i4>
      </vt:variant>
      <vt:variant>
        <vt:i4>5</vt:i4>
      </vt:variant>
      <vt:variant>
        <vt:lpwstr>garantf1://21594755.142/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Admin</dc:creator>
  <cp:keywords/>
  <dc:description/>
  <cp:lastModifiedBy>дума</cp:lastModifiedBy>
  <cp:revision>3</cp:revision>
  <cp:lastPrinted>2012-03-05T04:47:00Z</cp:lastPrinted>
  <dcterms:created xsi:type="dcterms:W3CDTF">2012-05-02T06:30:00Z</dcterms:created>
  <dcterms:modified xsi:type="dcterms:W3CDTF">2012-05-02T07:41:00Z</dcterms:modified>
</cp:coreProperties>
</file>