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4D" w:rsidRPr="00CE2B38" w:rsidRDefault="003C554D" w:rsidP="0089245E">
      <w:pPr>
        <w:jc w:val="center"/>
        <w:rPr>
          <w:b/>
          <w:sz w:val="26"/>
          <w:szCs w:val="26"/>
        </w:rPr>
      </w:pPr>
      <w:r w:rsidRPr="00CE2B38">
        <w:rPr>
          <w:b/>
          <w:sz w:val="26"/>
          <w:szCs w:val="26"/>
        </w:rPr>
        <w:t>Протокол  № 48</w:t>
      </w:r>
    </w:p>
    <w:p w:rsidR="003C554D" w:rsidRPr="00CE2B38" w:rsidRDefault="003C554D" w:rsidP="0089245E">
      <w:pPr>
        <w:jc w:val="center"/>
        <w:rPr>
          <w:b/>
          <w:sz w:val="26"/>
          <w:szCs w:val="26"/>
        </w:rPr>
      </w:pPr>
      <w:r w:rsidRPr="00CE2B38">
        <w:rPr>
          <w:b/>
          <w:sz w:val="26"/>
          <w:szCs w:val="26"/>
        </w:rPr>
        <w:t>Заседания Думы Черемховского районного муниципального образования</w:t>
      </w:r>
    </w:p>
    <w:p w:rsidR="003C554D" w:rsidRPr="00CE2B38" w:rsidRDefault="003C554D" w:rsidP="0089245E">
      <w:pPr>
        <w:tabs>
          <w:tab w:val="left" w:pos="2955"/>
        </w:tabs>
        <w:jc w:val="center"/>
        <w:rPr>
          <w:b/>
          <w:sz w:val="26"/>
          <w:szCs w:val="26"/>
        </w:rPr>
      </w:pPr>
      <w:r w:rsidRPr="00CE2B38">
        <w:rPr>
          <w:b/>
          <w:sz w:val="26"/>
          <w:szCs w:val="26"/>
        </w:rPr>
        <w:t>( пятого созыва)</w:t>
      </w:r>
    </w:p>
    <w:p w:rsidR="003C554D" w:rsidRPr="00CE2B38" w:rsidRDefault="003C554D" w:rsidP="0089245E">
      <w:pPr>
        <w:tabs>
          <w:tab w:val="left" w:pos="2955"/>
        </w:tabs>
        <w:jc w:val="center"/>
        <w:rPr>
          <w:b/>
          <w:sz w:val="26"/>
          <w:szCs w:val="26"/>
        </w:rPr>
      </w:pPr>
    </w:p>
    <w:p w:rsidR="003C554D" w:rsidRPr="00CE2B38" w:rsidRDefault="003C554D" w:rsidP="0089245E">
      <w:pPr>
        <w:tabs>
          <w:tab w:val="left" w:pos="4620"/>
          <w:tab w:val="left" w:pos="7755"/>
        </w:tabs>
        <w:jc w:val="both"/>
        <w:rPr>
          <w:b/>
          <w:sz w:val="26"/>
          <w:szCs w:val="26"/>
        </w:rPr>
      </w:pPr>
      <w:r w:rsidRPr="00CE2B38">
        <w:rPr>
          <w:b/>
          <w:sz w:val="26"/>
          <w:szCs w:val="26"/>
        </w:rPr>
        <w:t>От 01 июля 2013 года</w:t>
      </w:r>
      <w:r w:rsidRPr="00CE2B38">
        <w:rPr>
          <w:b/>
          <w:sz w:val="26"/>
          <w:szCs w:val="26"/>
        </w:rPr>
        <w:tab/>
      </w:r>
      <w:r w:rsidRPr="00CE2B38">
        <w:rPr>
          <w:b/>
          <w:sz w:val="26"/>
          <w:szCs w:val="26"/>
        </w:rPr>
        <w:tab/>
        <w:t>г. Черемхово</w:t>
      </w:r>
    </w:p>
    <w:p w:rsidR="003C554D" w:rsidRPr="00CE2B38" w:rsidRDefault="003C554D" w:rsidP="0089245E">
      <w:pPr>
        <w:tabs>
          <w:tab w:val="left" w:pos="7755"/>
        </w:tabs>
        <w:jc w:val="both"/>
        <w:rPr>
          <w:b/>
          <w:sz w:val="26"/>
          <w:szCs w:val="26"/>
        </w:rPr>
      </w:pPr>
    </w:p>
    <w:p w:rsidR="003C554D" w:rsidRPr="00CE2B38" w:rsidRDefault="003C554D" w:rsidP="0089245E">
      <w:pPr>
        <w:tabs>
          <w:tab w:val="left" w:pos="7755"/>
        </w:tabs>
        <w:jc w:val="both"/>
        <w:rPr>
          <w:b/>
          <w:sz w:val="26"/>
          <w:szCs w:val="26"/>
        </w:rPr>
      </w:pPr>
    </w:p>
    <w:p w:rsidR="003C554D" w:rsidRPr="00CE2B38" w:rsidRDefault="003C554D" w:rsidP="0089245E">
      <w:pPr>
        <w:tabs>
          <w:tab w:val="left" w:pos="7755"/>
        </w:tabs>
        <w:jc w:val="both"/>
        <w:rPr>
          <w:b/>
          <w:sz w:val="26"/>
          <w:szCs w:val="26"/>
        </w:rPr>
      </w:pPr>
      <w:r w:rsidRPr="00CE2B38">
        <w:rPr>
          <w:b/>
          <w:sz w:val="26"/>
          <w:szCs w:val="26"/>
        </w:rPr>
        <w:t xml:space="preserve">          Присутствовали:</w:t>
      </w:r>
    </w:p>
    <w:p w:rsidR="003C554D" w:rsidRPr="00CE2B38" w:rsidRDefault="003C554D" w:rsidP="0089245E">
      <w:pPr>
        <w:tabs>
          <w:tab w:val="left" w:pos="7755"/>
        </w:tabs>
        <w:jc w:val="both"/>
        <w:rPr>
          <w:sz w:val="26"/>
          <w:szCs w:val="26"/>
        </w:rPr>
      </w:pPr>
    </w:p>
    <w:p w:rsidR="003C554D" w:rsidRPr="00CE2B38" w:rsidRDefault="003C554D" w:rsidP="0089245E">
      <w:pPr>
        <w:tabs>
          <w:tab w:val="left" w:pos="7755"/>
        </w:tabs>
        <w:jc w:val="both"/>
        <w:rPr>
          <w:b/>
          <w:sz w:val="26"/>
          <w:szCs w:val="26"/>
        </w:rPr>
      </w:pPr>
      <w:r w:rsidRPr="00CE2B38">
        <w:rPr>
          <w:b/>
          <w:sz w:val="26"/>
          <w:szCs w:val="26"/>
        </w:rPr>
        <w:t xml:space="preserve">                              Депутаты Думы:</w:t>
      </w:r>
    </w:p>
    <w:p w:rsidR="003C554D" w:rsidRPr="00CE2B38" w:rsidRDefault="003C554D" w:rsidP="00BF0CE4">
      <w:pPr>
        <w:numPr>
          <w:ilvl w:val="0"/>
          <w:numId w:val="2"/>
        </w:numPr>
        <w:tabs>
          <w:tab w:val="clear" w:pos="720"/>
          <w:tab w:val="num" w:pos="284"/>
          <w:tab w:val="left" w:pos="7755"/>
        </w:tabs>
        <w:ind w:hanging="720"/>
        <w:jc w:val="both"/>
        <w:rPr>
          <w:sz w:val="26"/>
          <w:szCs w:val="26"/>
        </w:rPr>
      </w:pPr>
      <w:r w:rsidRPr="00CE2B38">
        <w:rPr>
          <w:sz w:val="26"/>
          <w:szCs w:val="26"/>
        </w:rPr>
        <w:t>Ярошевич Татьяна Анатольевна, округ № 4</w:t>
      </w:r>
    </w:p>
    <w:p w:rsidR="003C554D" w:rsidRPr="00CE2B38" w:rsidRDefault="003C554D" w:rsidP="00BF0CE4">
      <w:pPr>
        <w:numPr>
          <w:ilvl w:val="0"/>
          <w:numId w:val="2"/>
        </w:numPr>
        <w:tabs>
          <w:tab w:val="clear" w:pos="720"/>
          <w:tab w:val="num" w:pos="284"/>
          <w:tab w:val="left" w:pos="7755"/>
        </w:tabs>
        <w:ind w:hanging="720"/>
        <w:jc w:val="both"/>
        <w:rPr>
          <w:sz w:val="26"/>
          <w:szCs w:val="26"/>
        </w:rPr>
      </w:pPr>
      <w:r w:rsidRPr="00CE2B38">
        <w:rPr>
          <w:sz w:val="26"/>
          <w:szCs w:val="26"/>
        </w:rPr>
        <w:t>Дегтярёва Оксана Владимировна, округ № 6</w:t>
      </w:r>
    </w:p>
    <w:p w:rsidR="003C554D" w:rsidRPr="00CE2B38" w:rsidRDefault="003C554D" w:rsidP="00BF0CE4">
      <w:pPr>
        <w:numPr>
          <w:ilvl w:val="0"/>
          <w:numId w:val="2"/>
        </w:numPr>
        <w:tabs>
          <w:tab w:val="clear" w:pos="720"/>
          <w:tab w:val="num" w:pos="284"/>
          <w:tab w:val="left" w:pos="7755"/>
        </w:tabs>
        <w:ind w:hanging="720"/>
        <w:jc w:val="both"/>
        <w:rPr>
          <w:sz w:val="26"/>
          <w:szCs w:val="26"/>
        </w:rPr>
      </w:pPr>
      <w:r w:rsidRPr="00CE2B38">
        <w:rPr>
          <w:sz w:val="26"/>
          <w:szCs w:val="26"/>
        </w:rPr>
        <w:t>Лавринович Василий Иванович, округ № 9</w:t>
      </w:r>
    </w:p>
    <w:p w:rsidR="003C554D" w:rsidRDefault="003C554D" w:rsidP="00CE2B38">
      <w:pPr>
        <w:numPr>
          <w:ilvl w:val="0"/>
          <w:numId w:val="2"/>
        </w:numPr>
        <w:tabs>
          <w:tab w:val="clear" w:pos="720"/>
          <w:tab w:val="num" w:pos="284"/>
          <w:tab w:val="left" w:pos="7755"/>
        </w:tabs>
        <w:ind w:hanging="720"/>
        <w:jc w:val="both"/>
        <w:rPr>
          <w:sz w:val="26"/>
          <w:szCs w:val="26"/>
        </w:rPr>
      </w:pPr>
      <w:r w:rsidRPr="00CE2B38">
        <w:rPr>
          <w:sz w:val="26"/>
          <w:szCs w:val="26"/>
        </w:rPr>
        <w:t>Кривой Валерий Васильевич, округ № 2</w:t>
      </w:r>
    </w:p>
    <w:p w:rsidR="003C554D" w:rsidRPr="00CE2B38" w:rsidRDefault="003C554D" w:rsidP="00BF0CE4">
      <w:pPr>
        <w:numPr>
          <w:ilvl w:val="0"/>
          <w:numId w:val="2"/>
        </w:numPr>
        <w:tabs>
          <w:tab w:val="clear" w:pos="720"/>
          <w:tab w:val="num" w:pos="284"/>
          <w:tab w:val="left" w:pos="7755"/>
        </w:tabs>
        <w:ind w:hanging="720"/>
        <w:jc w:val="both"/>
        <w:rPr>
          <w:sz w:val="26"/>
          <w:szCs w:val="26"/>
        </w:rPr>
      </w:pPr>
      <w:r w:rsidRPr="00CE2B38">
        <w:rPr>
          <w:sz w:val="26"/>
          <w:szCs w:val="26"/>
        </w:rPr>
        <w:t>Скворцов Александр Михайлович, округ № 13</w:t>
      </w:r>
    </w:p>
    <w:p w:rsidR="003C554D" w:rsidRPr="00CE2B38" w:rsidRDefault="003C554D" w:rsidP="00BF0CE4">
      <w:pPr>
        <w:pStyle w:val="ListParagraph"/>
        <w:numPr>
          <w:ilvl w:val="0"/>
          <w:numId w:val="2"/>
        </w:numPr>
        <w:tabs>
          <w:tab w:val="clear" w:pos="720"/>
          <w:tab w:val="num" w:pos="426"/>
        </w:tabs>
        <w:spacing w:line="240" w:lineRule="auto"/>
        <w:ind w:left="567" w:hanging="567"/>
        <w:rPr>
          <w:sz w:val="26"/>
          <w:szCs w:val="26"/>
        </w:rPr>
      </w:pPr>
      <w:r w:rsidRPr="00CE2B38">
        <w:rPr>
          <w:sz w:val="26"/>
          <w:szCs w:val="26"/>
        </w:rPr>
        <w:t>Сувит Елена Михайловна, округ № 8</w:t>
      </w:r>
    </w:p>
    <w:p w:rsidR="003C554D" w:rsidRPr="00CE2B38" w:rsidRDefault="003C554D" w:rsidP="00BF0CE4">
      <w:pPr>
        <w:pStyle w:val="ListParagraph"/>
        <w:numPr>
          <w:ilvl w:val="0"/>
          <w:numId w:val="2"/>
        </w:numPr>
        <w:tabs>
          <w:tab w:val="clear" w:pos="720"/>
          <w:tab w:val="num" w:pos="426"/>
        </w:tabs>
        <w:spacing w:line="240" w:lineRule="auto"/>
        <w:ind w:hanging="720"/>
        <w:rPr>
          <w:sz w:val="26"/>
          <w:szCs w:val="26"/>
        </w:rPr>
      </w:pPr>
      <w:r w:rsidRPr="00CE2B38">
        <w:rPr>
          <w:sz w:val="26"/>
          <w:szCs w:val="26"/>
        </w:rPr>
        <w:t>Семенов Сергей Валерьевич, округ № 14</w:t>
      </w:r>
    </w:p>
    <w:p w:rsidR="003C554D" w:rsidRPr="00CE2B38" w:rsidRDefault="003C554D" w:rsidP="00BF0CE4">
      <w:pPr>
        <w:pStyle w:val="ListParagraph"/>
        <w:numPr>
          <w:ilvl w:val="0"/>
          <w:numId w:val="2"/>
        </w:numPr>
        <w:tabs>
          <w:tab w:val="clear" w:pos="720"/>
          <w:tab w:val="num" w:pos="426"/>
        </w:tabs>
        <w:spacing w:line="240" w:lineRule="auto"/>
        <w:ind w:hanging="720"/>
        <w:rPr>
          <w:sz w:val="26"/>
          <w:szCs w:val="26"/>
        </w:rPr>
      </w:pPr>
      <w:r w:rsidRPr="00CE2B38">
        <w:rPr>
          <w:sz w:val="26"/>
          <w:szCs w:val="26"/>
        </w:rPr>
        <w:t>Митюков Владимир Каземирович, округ № 5</w:t>
      </w:r>
    </w:p>
    <w:p w:rsidR="003C554D" w:rsidRPr="00CE2B38" w:rsidRDefault="003C554D" w:rsidP="00BF0CE4">
      <w:pPr>
        <w:pStyle w:val="ListParagraph"/>
        <w:numPr>
          <w:ilvl w:val="0"/>
          <w:numId w:val="2"/>
        </w:numPr>
        <w:tabs>
          <w:tab w:val="clear" w:pos="720"/>
          <w:tab w:val="num" w:pos="426"/>
        </w:tabs>
        <w:spacing w:line="240" w:lineRule="auto"/>
        <w:ind w:hanging="720"/>
        <w:rPr>
          <w:sz w:val="26"/>
          <w:szCs w:val="26"/>
        </w:rPr>
      </w:pPr>
      <w:r w:rsidRPr="00CE2B38">
        <w:rPr>
          <w:sz w:val="26"/>
          <w:szCs w:val="26"/>
        </w:rPr>
        <w:t>Паршуткин Петр Петрович, округ № 7</w:t>
      </w:r>
    </w:p>
    <w:p w:rsidR="003C554D" w:rsidRDefault="003C554D" w:rsidP="00BF0CE4">
      <w:pPr>
        <w:pStyle w:val="ListParagraph"/>
        <w:numPr>
          <w:ilvl w:val="0"/>
          <w:numId w:val="2"/>
        </w:numPr>
        <w:tabs>
          <w:tab w:val="clear" w:pos="720"/>
          <w:tab w:val="num" w:pos="426"/>
        </w:tabs>
        <w:spacing w:line="240" w:lineRule="auto"/>
        <w:ind w:hanging="720"/>
        <w:rPr>
          <w:sz w:val="26"/>
          <w:szCs w:val="26"/>
        </w:rPr>
      </w:pPr>
      <w:r w:rsidRPr="00CE2B38">
        <w:rPr>
          <w:sz w:val="26"/>
          <w:szCs w:val="26"/>
        </w:rPr>
        <w:t>Евдокимов Петр Александрович, округ № 1</w:t>
      </w:r>
    </w:p>
    <w:p w:rsidR="003C554D" w:rsidRPr="00CE2B38" w:rsidRDefault="003C554D" w:rsidP="00BF0CE4">
      <w:pPr>
        <w:pStyle w:val="ListParagraph"/>
        <w:numPr>
          <w:ilvl w:val="0"/>
          <w:numId w:val="2"/>
        </w:numPr>
        <w:tabs>
          <w:tab w:val="clear" w:pos="720"/>
          <w:tab w:val="num" w:pos="426"/>
        </w:tabs>
        <w:spacing w:line="240" w:lineRule="auto"/>
        <w:ind w:hanging="720"/>
        <w:rPr>
          <w:sz w:val="26"/>
          <w:szCs w:val="26"/>
        </w:rPr>
      </w:pPr>
      <w:r>
        <w:rPr>
          <w:sz w:val="26"/>
          <w:szCs w:val="26"/>
        </w:rPr>
        <w:t>Бедушвиль Валерий Игнатьевич, округ № 3</w:t>
      </w:r>
    </w:p>
    <w:p w:rsidR="003C554D" w:rsidRPr="00CE2B38" w:rsidRDefault="003C554D" w:rsidP="0089245E">
      <w:pPr>
        <w:tabs>
          <w:tab w:val="num" w:pos="284"/>
          <w:tab w:val="left" w:pos="7755"/>
        </w:tabs>
        <w:ind w:hanging="720"/>
        <w:jc w:val="both"/>
        <w:rPr>
          <w:b/>
          <w:sz w:val="26"/>
          <w:szCs w:val="26"/>
        </w:rPr>
      </w:pPr>
      <w:r w:rsidRPr="00CE2B38">
        <w:rPr>
          <w:sz w:val="26"/>
          <w:szCs w:val="26"/>
        </w:rPr>
        <w:t xml:space="preserve">                 </w:t>
      </w:r>
    </w:p>
    <w:p w:rsidR="003C554D" w:rsidRPr="00CE2B38" w:rsidRDefault="003C554D" w:rsidP="0089245E">
      <w:pPr>
        <w:tabs>
          <w:tab w:val="num" w:pos="284"/>
          <w:tab w:val="left" w:pos="7755"/>
        </w:tabs>
        <w:ind w:hanging="720"/>
        <w:jc w:val="both"/>
        <w:rPr>
          <w:b/>
          <w:sz w:val="26"/>
          <w:szCs w:val="26"/>
        </w:rPr>
      </w:pPr>
      <w:r w:rsidRPr="00CE2B38">
        <w:rPr>
          <w:sz w:val="26"/>
          <w:szCs w:val="26"/>
        </w:rPr>
        <w:t xml:space="preserve">                     </w:t>
      </w:r>
      <w:r w:rsidRPr="00CE2B38">
        <w:rPr>
          <w:b/>
          <w:sz w:val="26"/>
          <w:szCs w:val="26"/>
        </w:rPr>
        <w:t>Принимали участие:</w:t>
      </w:r>
    </w:p>
    <w:p w:rsidR="003C554D" w:rsidRPr="00CE2B38" w:rsidRDefault="003C554D" w:rsidP="0089245E">
      <w:pPr>
        <w:pStyle w:val="ListParagraph"/>
        <w:numPr>
          <w:ilvl w:val="0"/>
          <w:numId w:val="4"/>
        </w:numPr>
        <w:tabs>
          <w:tab w:val="num" w:pos="284"/>
          <w:tab w:val="left" w:pos="7755"/>
        </w:tabs>
        <w:spacing w:line="240" w:lineRule="auto"/>
        <w:ind w:hanging="720"/>
        <w:jc w:val="both"/>
        <w:rPr>
          <w:sz w:val="26"/>
          <w:szCs w:val="26"/>
        </w:rPr>
      </w:pPr>
      <w:r w:rsidRPr="00CE2B38">
        <w:rPr>
          <w:sz w:val="26"/>
          <w:szCs w:val="26"/>
        </w:rPr>
        <w:t>Беляева Екатерина Владимировна, заместитель мэра по социальным вопросам.</w:t>
      </w:r>
    </w:p>
    <w:p w:rsidR="003C554D" w:rsidRPr="00CE2B38" w:rsidRDefault="003C554D" w:rsidP="0089245E">
      <w:pPr>
        <w:pStyle w:val="ListParagraph"/>
        <w:numPr>
          <w:ilvl w:val="0"/>
          <w:numId w:val="4"/>
        </w:numPr>
        <w:tabs>
          <w:tab w:val="num" w:pos="284"/>
          <w:tab w:val="left" w:pos="7755"/>
        </w:tabs>
        <w:spacing w:line="240" w:lineRule="auto"/>
        <w:ind w:hanging="720"/>
        <w:jc w:val="both"/>
        <w:rPr>
          <w:sz w:val="26"/>
          <w:szCs w:val="26"/>
        </w:rPr>
      </w:pPr>
      <w:r w:rsidRPr="00CE2B38">
        <w:rPr>
          <w:sz w:val="26"/>
          <w:szCs w:val="26"/>
        </w:rPr>
        <w:t>Яковенко Евгений Вастльевич, зпместитель мэра по вопросам жизнеобеспечения.</w:t>
      </w:r>
    </w:p>
    <w:p w:rsidR="003C554D" w:rsidRPr="00CE2B38" w:rsidRDefault="003C554D" w:rsidP="0089245E">
      <w:pPr>
        <w:pStyle w:val="ListParagraph"/>
        <w:numPr>
          <w:ilvl w:val="0"/>
          <w:numId w:val="4"/>
        </w:numPr>
        <w:tabs>
          <w:tab w:val="num" w:pos="284"/>
          <w:tab w:val="left" w:pos="7755"/>
        </w:tabs>
        <w:spacing w:line="240" w:lineRule="auto"/>
        <w:ind w:hanging="720"/>
        <w:jc w:val="both"/>
        <w:rPr>
          <w:sz w:val="26"/>
          <w:szCs w:val="26"/>
        </w:rPr>
      </w:pPr>
      <w:r w:rsidRPr="00CE2B38">
        <w:rPr>
          <w:sz w:val="26"/>
          <w:szCs w:val="26"/>
        </w:rPr>
        <w:t>Тугаринова Ирина Александровна, аудитор КСП.</w:t>
      </w:r>
    </w:p>
    <w:p w:rsidR="003C554D" w:rsidRPr="00CE2B38" w:rsidRDefault="003C554D" w:rsidP="0089245E">
      <w:pPr>
        <w:tabs>
          <w:tab w:val="left" w:pos="7755"/>
        </w:tabs>
        <w:jc w:val="both"/>
        <w:rPr>
          <w:sz w:val="26"/>
          <w:szCs w:val="26"/>
        </w:rPr>
      </w:pPr>
    </w:p>
    <w:p w:rsidR="003C554D" w:rsidRPr="00CE2B38" w:rsidRDefault="003C554D" w:rsidP="0089245E">
      <w:pPr>
        <w:tabs>
          <w:tab w:val="left" w:pos="7755"/>
        </w:tabs>
        <w:jc w:val="both"/>
        <w:rPr>
          <w:b/>
          <w:sz w:val="26"/>
          <w:szCs w:val="26"/>
        </w:rPr>
      </w:pPr>
      <w:r w:rsidRPr="00CE2B38">
        <w:rPr>
          <w:sz w:val="26"/>
          <w:szCs w:val="26"/>
        </w:rPr>
        <w:t xml:space="preserve">          </w:t>
      </w:r>
      <w:r w:rsidRPr="00CE2B38">
        <w:rPr>
          <w:b/>
          <w:sz w:val="26"/>
          <w:szCs w:val="26"/>
        </w:rPr>
        <w:t>Приглашённые:</w:t>
      </w:r>
    </w:p>
    <w:p w:rsidR="003C554D" w:rsidRPr="00CE2B38" w:rsidRDefault="003C554D" w:rsidP="00377BD8">
      <w:pPr>
        <w:rPr>
          <w:sz w:val="26"/>
          <w:szCs w:val="26"/>
        </w:rPr>
      </w:pPr>
      <w:r w:rsidRPr="00CE2B38">
        <w:rPr>
          <w:sz w:val="26"/>
          <w:szCs w:val="26"/>
        </w:rPr>
        <w:t>1. Кушнарева Елена Викторовна ,и.о. начальника отдела правового обеспечения</w:t>
      </w:r>
    </w:p>
    <w:p w:rsidR="003C554D" w:rsidRPr="00CE2B38" w:rsidRDefault="003C554D" w:rsidP="00377BD8">
      <w:pPr>
        <w:rPr>
          <w:sz w:val="26"/>
          <w:szCs w:val="26"/>
        </w:rPr>
      </w:pPr>
      <w:r w:rsidRPr="00CE2B38">
        <w:rPr>
          <w:sz w:val="26"/>
          <w:szCs w:val="26"/>
        </w:rPr>
        <w:t>2. Антипова Ирина Викторовна, зав. сектором кадров.</w:t>
      </w:r>
    </w:p>
    <w:p w:rsidR="003C554D" w:rsidRPr="00CE2B38" w:rsidRDefault="003C554D" w:rsidP="00377BD8">
      <w:pPr>
        <w:rPr>
          <w:sz w:val="26"/>
          <w:szCs w:val="26"/>
        </w:rPr>
      </w:pPr>
      <w:r w:rsidRPr="00CE2B38">
        <w:rPr>
          <w:sz w:val="26"/>
          <w:szCs w:val="26"/>
        </w:rPr>
        <w:t>3. Коломеец Юлия Анатольевна, начальник орг. отдела.</w:t>
      </w:r>
    </w:p>
    <w:p w:rsidR="003C554D" w:rsidRPr="00CE2B38" w:rsidRDefault="003C554D" w:rsidP="00377BD8">
      <w:pPr>
        <w:rPr>
          <w:sz w:val="26"/>
          <w:szCs w:val="26"/>
        </w:rPr>
      </w:pPr>
      <w:r w:rsidRPr="00CE2B38">
        <w:rPr>
          <w:sz w:val="26"/>
          <w:szCs w:val="26"/>
        </w:rPr>
        <w:t>4. Иванова Флюра Борисовна, начальник отдела образования.</w:t>
      </w:r>
    </w:p>
    <w:p w:rsidR="003C554D" w:rsidRPr="00CE2B38" w:rsidRDefault="003C554D" w:rsidP="0089245E">
      <w:pPr>
        <w:tabs>
          <w:tab w:val="left" w:pos="7755"/>
        </w:tabs>
        <w:jc w:val="both"/>
        <w:rPr>
          <w:sz w:val="26"/>
          <w:szCs w:val="26"/>
        </w:rPr>
      </w:pPr>
      <w:r w:rsidRPr="00CE2B38">
        <w:rPr>
          <w:sz w:val="26"/>
          <w:szCs w:val="26"/>
        </w:rPr>
        <w:t xml:space="preserve">          </w:t>
      </w:r>
    </w:p>
    <w:p w:rsidR="003C554D" w:rsidRPr="00CE2B38" w:rsidRDefault="003C554D" w:rsidP="00377BD8">
      <w:pPr>
        <w:tabs>
          <w:tab w:val="left" w:pos="7755"/>
        </w:tabs>
        <w:ind w:firstLine="720"/>
        <w:jc w:val="both"/>
        <w:rPr>
          <w:b/>
          <w:sz w:val="26"/>
          <w:szCs w:val="26"/>
        </w:rPr>
      </w:pPr>
      <w:r w:rsidRPr="00CE2B38">
        <w:rPr>
          <w:sz w:val="26"/>
          <w:szCs w:val="26"/>
        </w:rPr>
        <w:t xml:space="preserve"> </w:t>
      </w:r>
      <w:r w:rsidRPr="00CE2B38">
        <w:rPr>
          <w:b/>
          <w:sz w:val="26"/>
          <w:szCs w:val="26"/>
        </w:rPr>
        <w:t>Представитель прокуратуры:</w:t>
      </w:r>
    </w:p>
    <w:p w:rsidR="003C554D" w:rsidRPr="00CE2B38" w:rsidRDefault="003C554D" w:rsidP="0089245E">
      <w:pPr>
        <w:tabs>
          <w:tab w:val="left" w:pos="7755"/>
        </w:tabs>
        <w:jc w:val="both"/>
        <w:rPr>
          <w:sz w:val="26"/>
          <w:szCs w:val="26"/>
        </w:rPr>
      </w:pPr>
      <w:r w:rsidRPr="00CE2B38">
        <w:rPr>
          <w:sz w:val="26"/>
          <w:szCs w:val="26"/>
        </w:rPr>
        <w:t xml:space="preserve"> 1. Шевченко Наталья Алексеевна.</w:t>
      </w:r>
    </w:p>
    <w:p w:rsidR="003C554D" w:rsidRPr="00CE2B38" w:rsidRDefault="003C554D" w:rsidP="0089245E">
      <w:pPr>
        <w:tabs>
          <w:tab w:val="left" w:pos="7755"/>
        </w:tabs>
        <w:jc w:val="both"/>
        <w:rPr>
          <w:sz w:val="26"/>
          <w:szCs w:val="26"/>
        </w:rPr>
      </w:pPr>
    </w:p>
    <w:p w:rsidR="003C554D" w:rsidRPr="00CE2B38" w:rsidRDefault="003C554D" w:rsidP="0089245E">
      <w:pPr>
        <w:tabs>
          <w:tab w:val="left" w:pos="7755"/>
        </w:tabs>
        <w:jc w:val="both"/>
        <w:rPr>
          <w:b/>
          <w:sz w:val="26"/>
          <w:szCs w:val="26"/>
        </w:rPr>
      </w:pPr>
      <w:r w:rsidRPr="00CE2B38">
        <w:rPr>
          <w:b/>
          <w:sz w:val="26"/>
          <w:szCs w:val="26"/>
        </w:rPr>
        <w:t xml:space="preserve">          Представители СМИ:</w:t>
      </w:r>
    </w:p>
    <w:p w:rsidR="003C554D" w:rsidRPr="00CE2B38" w:rsidRDefault="003C554D" w:rsidP="0089245E">
      <w:pPr>
        <w:tabs>
          <w:tab w:val="left" w:pos="7755"/>
        </w:tabs>
        <w:jc w:val="both"/>
        <w:rPr>
          <w:sz w:val="26"/>
          <w:szCs w:val="26"/>
        </w:rPr>
      </w:pPr>
      <w:r w:rsidRPr="00CE2B38">
        <w:rPr>
          <w:sz w:val="26"/>
          <w:szCs w:val="26"/>
        </w:rPr>
        <w:t>1. Каркушко Ирина Анатольевна, заместитель главного редактора газеты «Моё село-край Черемховский»</w:t>
      </w:r>
    </w:p>
    <w:p w:rsidR="003C554D" w:rsidRPr="00CE2B38" w:rsidRDefault="003C554D" w:rsidP="0089245E">
      <w:pPr>
        <w:tabs>
          <w:tab w:val="left" w:pos="7755"/>
        </w:tabs>
        <w:jc w:val="both"/>
        <w:rPr>
          <w:b/>
          <w:sz w:val="26"/>
          <w:szCs w:val="26"/>
        </w:rPr>
      </w:pPr>
    </w:p>
    <w:p w:rsidR="003C554D" w:rsidRPr="00CE2B38" w:rsidRDefault="003C554D" w:rsidP="0089245E">
      <w:pPr>
        <w:tabs>
          <w:tab w:val="left" w:pos="7755"/>
        </w:tabs>
        <w:jc w:val="both"/>
        <w:rPr>
          <w:b/>
          <w:sz w:val="26"/>
          <w:szCs w:val="26"/>
        </w:rPr>
      </w:pPr>
      <w:r w:rsidRPr="00CE2B38">
        <w:rPr>
          <w:b/>
          <w:sz w:val="26"/>
          <w:szCs w:val="26"/>
        </w:rPr>
        <w:t xml:space="preserve">          Слушали:</w:t>
      </w:r>
    </w:p>
    <w:p w:rsidR="003C554D" w:rsidRPr="00CE2B38" w:rsidRDefault="003C554D" w:rsidP="0089245E">
      <w:pPr>
        <w:tabs>
          <w:tab w:val="left" w:pos="7755"/>
        </w:tabs>
        <w:jc w:val="both"/>
        <w:rPr>
          <w:b/>
          <w:i/>
          <w:sz w:val="26"/>
          <w:szCs w:val="26"/>
        </w:rPr>
      </w:pPr>
      <w:r w:rsidRPr="00CE2B38">
        <w:rPr>
          <w:b/>
          <w:i/>
          <w:sz w:val="26"/>
          <w:szCs w:val="26"/>
        </w:rPr>
        <w:t>Ярошевич Татьяну Анатольевну,</w:t>
      </w:r>
      <w:r w:rsidRPr="00CE2B38">
        <w:rPr>
          <w:i/>
          <w:sz w:val="26"/>
          <w:szCs w:val="26"/>
        </w:rPr>
        <w:t xml:space="preserve"> </w:t>
      </w:r>
      <w:r w:rsidRPr="00CE2B38">
        <w:rPr>
          <w:b/>
          <w:i/>
          <w:sz w:val="26"/>
          <w:szCs w:val="26"/>
        </w:rPr>
        <w:t>Председателя Думы Черемховского районного муниципального образования</w:t>
      </w:r>
    </w:p>
    <w:p w:rsidR="003C554D" w:rsidRPr="00CE2B38" w:rsidRDefault="003C554D" w:rsidP="0089245E">
      <w:pPr>
        <w:tabs>
          <w:tab w:val="left" w:pos="7755"/>
        </w:tabs>
        <w:jc w:val="both"/>
        <w:rPr>
          <w:i/>
          <w:sz w:val="26"/>
          <w:szCs w:val="26"/>
        </w:rPr>
      </w:pPr>
      <w:r w:rsidRPr="00CE2B38">
        <w:rPr>
          <w:i/>
          <w:sz w:val="26"/>
          <w:szCs w:val="26"/>
        </w:rPr>
        <w:t xml:space="preserve">    </w:t>
      </w:r>
    </w:p>
    <w:p w:rsidR="003C554D" w:rsidRPr="00CE2B38" w:rsidRDefault="003C554D" w:rsidP="0089245E">
      <w:pPr>
        <w:tabs>
          <w:tab w:val="left" w:pos="7755"/>
        </w:tabs>
        <w:jc w:val="both"/>
        <w:rPr>
          <w:sz w:val="26"/>
          <w:szCs w:val="26"/>
        </w:rPr>
      </w:pPr>
      <w:r w:rsidRPr="00CE2B38">
        <w:rPr>
          <w:sz w:val="26"/>
          <w:szCs w:val="26"/>
        </w:rPr>
        <w:t>Татьяна Анатольевна сообщила, что из 15 депутатов на заседании присутствуют 11.</w:t>
      </w:r>
    </w:p>
    <w:p w:rsidR="003C554D" w:rsidRPr="00CE2B38" w:rsidRDefault="003C554D" w:rsidP="0089245E">
      <w:pPr>
        <w:tabs>
          <w:tab w:val="left" w:pos="7755"/>
        </w:tabs>
        <w:jc w:val="both"/>
        <w:rPr>
          <w:sz w:val="26"/>
          <w:szCs w:val="26"/>
        </w:rPr>
      </w:pPr>
      <w:r w:rsidRPr="00CE2B38">
        <w:rPr>
          <w:sz w:val="26"/>
          <w:szCs w:val="26"/>
        </w:rPr>
        <w:t>Заседание при такой явке считается правомочным.</w:t>
      </w:r>
    </w:p>
    <w:p w:rsidR="003C554D" w:rsidRPr="00CE2B38" w:rsidRDefault="003C554D" w:rsidP="0089245E">
      <w:pPr>
        <w:tabs>
          <w:tab w:val="left" w:pos="7755"/>
        </w:tabs>
        <w:jc w:val="both"/>
        <w:rPr>
          <w:sz w:val="26"/>
          <w:szCs w:val="26"/>
        </w:rPr>
      </w:pPr>
      <w:r w:rsidRPr="00CE2B38">
        <w:rPr>
          <w:sz w:val="26"/>
          <w:szCs w:val="26"/>
        </w:rPr>
        <w:t xml:space="preserve">На  сорок восьмое очередное заседание Думы Черемховского района </w:t>
      </w:r>
      <w:r w:rsidRPr="00CE2B38">
        <w:rPr>
          <w:sz w:val="26"/>
          <w:szCs w:val="26"/>
          <w:lang w:val="en-US"/>
        </w:rPr>
        <w:t>V</w:t>
      </w:r>
      <w:r w:rsidRPr="00CE2B38">
        <w:rPr>
          <w:sz w:val="26"/>
          <w:szCs w:val="26"/>
        </w:rPr>
        <w:t xml:space="preserve"> созыва  было вынесено 4 вопроса.</w:t>
      </w:r>
    </w:p>
    <w:p w:rsidR="003C554D" w:rsidRPr="00CE2B38" w:rsidRDefault="003C554D" w:rsidP="0089245E">
      <w:pPr>
        <w:tabs>
          <w:tab w:val="left" w:pos="7755"/>
        </w:tabs>
        <w:jc w:val="both"/>
        <w:rPr>
          <w:sz w:val="26"/>
          <w:szCs w:val="26"/>
        </w:rPr>
      </w:pPr>
      <w:r w:rsidRPr="00CE2B38">
        <w:rPr>
          <w:sz w:val="26"/>
          <w:szCs w:val="26"/>
        </w:rPr>
        <w:t>Татьяна Анатольевна зачитала проект повестки заседания:</w:t>
      </w:r>
    </w:p>
    <w:p w:rsidR="003C554D" w:rsidRPr="00CE2B38" w:rsidRDefault="003C554D" w:rsidP="0089245E">
      <w:pPr>
        <w:tabs>
          <w:tab w:val="left" w:pos="7755"/>
        </w:tabs>
        <w:jc w:val="both"/>
        <w:rPr>
          <w:sz w:val="26"/>
          <w:szCs w:val="26"/>
        </w:rPr>
      </w:pPr>
    </w:p>
    <w:p w:rsidR="003C554D" w:rsidRPr="00CE2B38" w:rsidRDefault="003C554D" w:rsidP="00377BD8">
      <w:pPr>
        <w:jc w:val="both"/>
        <w:rPr>
          <w:sz w:val="26"/>
          <w:szCs w:val="26"/>
        </w:rPr>
      </w:pPr>
      <w:r w:rsidRPr="00CE2B38">
        <w:rPr>
          <w:sz w:val="26"/>
          <w:szCs w:val="26"/>
        </w:rPr>
        <w:t>10.00-10.10   Об утверждении Положения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 и об отмене некоторых решений районной Думы.</w:t>
      </w:r>
    </w:p>
    <w:p w:rsidR="003C554D" w:rsidRPr="00CE2B38" w:rsidRDefault="003C554D" w:rsidP="00377BD8">
      <w:pPr>
        <w:jc w:val="both"/>
        <w:rPr>
          <w:sz w:val="26"/>
          <w:szCs w:val="26"/>
        </w:rPr>
      </w:pPr>
      <w:r w:rsidRPr="00CE2B38">
        <w:rPr>
          <w:sz w:val="26"/>
          <w:szCs w:val="26"/>
          <w:u w:val="single"/>
        </w:rPr>
        <w:t>Докладывает:</w:t>
      </w:r>
      <w:r w:rsidRPr="00CE2B38">
        <w:rPr>
          <w:sz w:val="26"/>
          <w:szCs w:val="26"/>
        </w:rPr>
        <w:t xml:space="preserve"> </w:t>
      </w:r>
      <w:r>
        <w:rPr>
          <w:sz w:val="26"/>
          <w:szCs w:val="26"/>
        </w:rPr>
        <w:t xml:space="preserve">Кушнарева Елена Викторовна, </w:t>
      </w:r>
      <w:r w:rsidRPr="00CE2B38">
        <w:rPr>
          <w:sz w:val="26"/>
          <w:szCs w:val="26"/>
        </w:rPr>
        <w:t xml:space="preserve">и.о. начальника отдела правового обеспечения. </w:t>
      </w:r>
    </w:p>
    <w:p w:rsidR="003C554D" w:rsidRPr="00CE2B38" w:rsidRDefault="003C554D" w:rsidP="00377BD8">
      <w:pPr>
        <w:jc w:val="both"/>
        <w:rPr>
          <w:sz w:val="26"/>
          <w:szCs w:val="26"/>
        </w:rPr>
      </w:pPr>
    </w:p>
    <w:p w:rsidR="003C554D" w:rsidRPr="00CE2B38" w:rsidRDefault="003C554D" w:rsidP="00377BD8">
      <w:pPr>
        <w:jc w:val="both"/>
        <w:rPr>
          <w:sz w:val="26"/>
          <w:szCs w:val="26"/>
        </w:rPr>
      </w:pPr>
      <w:r w:rsidRPr="00CE2B38">
        <w:rPr>
          <w:sz w:val="26"/>
          <w:szCs w:val="26"/>
        </w:rPr>
        <w:t xml:space="preserve">2. 10.10-10.20  Об отмене  решения Думы Черемховского районного муниципального образования от 30.05.2012 № 208 «Об утверждении Положения о проверке достоверности и полноты сведений, предоставляемых гражданами, претендующими на замещение должностей муниципальной службы,  муниципальными служащими органов местного самоуправления Черемховского районного муниципального образования, и соблюдения муниципальными служащими требований к служебному поведению». </w:t>
      </w:r>
    </w:p>
    <w:p w:rsidR="003C554D" w:rsidRPr="00CE2B38" w:rsidRDefault="003C554D" w:rsidP="00377BD8">
      <w:pPr>
        <w:jc w:val="both"/>
        <w:rPr>
          <w:sz w:val="26"/>
          <w:szCs w:val="26"/>
        </w:rPr>
      </w:pPr>
      <w:r w:rsidRPr="00CE2B38">
        <w:rPr>
          <w:sz w:val="26"/>
          <w:szCs w:val="26"/>
          <w:u w:val="single"/>
        </w:rPr>
        <w:t>Докладывает:</w:t>
      </w:r>
      <w:r w:rsidRPr="00CE2B38">
        <w:rPr>
          <w:sz w:val="26"/>
          <w:szCs w:val="26"/>
        </w:rPr>
        <w:t xml:space="preserve"> Антипова Ирина Викторовна, зав. сектором кадров.</w:t>
      </w:r>
    </w:p>
    <w:p w:rsidR="003C554D" w:rsidRPr="00CE2B38" w:rsidRDefault="003C554D" w:rsidP="00377BD8">
      <w:pPr>
        <w:jc w:val="both"/>
        <w:rPr>
          <w:sz w:val="26"/>
          <w:szCs w:val="26"/>
        </w:rPr>
      </w:pPr>
    </w:p>
    <w:p w:rsidR="003C554D" w:rsidRPr="00CE2B38" w:rsidRDefault="003C554D" w:rsidP="00377BD8">
      <w:pPr>
        <w:jc w:val="both"/>
        <w:rPr>
          <w:sz w:val="26"/>
          <w:szCs w:val="26"/>
        </w:rPr>
      </w:pPr>
      <w:r w:rsidRPr="00CE2B38">
        <w:rPr>
          <w:sz w:val="26"/>
          <w:szCs w:val="26"/>
        </w:rPr>
        <w:t>3. 10.20-10.30     О присвоении звания «Почетный гражданин Черемховского района» Рыжих Ларисе Григорьевне.</w:t>
      </w:r>
    </w:p>
    <w:p w:rsidR="003C554D" w:rsidRPr="00CE2B38" w:rsidRDefault="003C554D" w:rsidP="00377BD8">
      <w:pPr>
        <w:jc w:val="both"/>
        <w:rPr>
          <w:sz w:val="26"/>
          <w:szCs w:val="26"/>
        </w:rPr>
      </w:pPr>
      <w:r w:rsidRPr="00CE2B38">
        <w:rPr>
          <w:sz w:val="26"/>
          <w:szCs w:val="26"/>
          <w:u w:val="single"/>
        </w:rPr>
        <w:t>Докладывает</w:t>
      </w:r>
      <w:r w:rsidRPr="00CE2B38">
        <w:rPr>
          <w:sz w:val="26"/>
          <w:szCs w:val="26"/>
        </w:rPr>
        <w:t>: Коломеец Юлия Анатольевна, начальник организационного отдела.</w:t>
      </w:r>
    </w:p>
    <w:p w:rsidR="003C554D" w:rsidRPr="00CE2B38" w:rsidRDefault="003C554D" w:rsidP="00377BD8">
      <w:pPr>
        <w:jc w:val="both"/>
        <w:rPr>
          <w:sz w:val="26"/>
          <w:szCs w:val="26"/>
        </w:rPr>
      </w:pPr>
    </w:p>
    <w:p w:rsidR="003C554D" w:rsidRPr="00CE2B38" w:rsidRDefault="003C554D" w:rsidP="00377BD8">
      <w:pPr>
        <w:jc w:val="both"/>
        <w:rPr>
          <w:sz w:val="26"/>
          <w:szCs w:val="26"/>
        </w:rPr>
      </w:pPr>
      <w:r w:rsidRPr="00CE2B38">
        <w:rPr>
          <w:sz w:val="26"/>
          <w:szCs w:val="26"/>
        </w:rPr>
        <w:t>4. 10.30-10.40     Об исполнении Указов Президента Российской Федерации о мероприятиях по реализации государственной политики в сфере образования.</w:t>
      </w:r>
    </w:p>
    <w:p w:rsidR="003C554D" w:rsidRPr="00CE2B38" w:rsidRDefault="003C554D" w:rsidP="00377BD8">
      <w:pPr>
        <w:jc w:val="both"/>
        <w:rPr>
          <w:sz w:val="26"/>
          <w:szCs w:val="26"/>
        </w:rPr>
      </w:pPr>
      <w:r w:rsidRPr="00CE2B38">
        <w:rPr>
          <w:sz w:val="26"/>
          <w:szCs w:val="26"/>
          <w:u w:val="single"/>
        </w:rPr>
        <w:t>Докладывает</w:t>
      </w:r>
      <w:r w:rsidRPr="00CE2B38">
        <w:rPr>
          <w:sz w:val="26"/>
          <w:szCs w:val="26"/>
        </w:rPr>
        <w:t>: Иванова Флюра Борисовна, начальник отдела образования.</w:t>
      </w:r>
    </w:p>
    <w:p w:rsidR="003C554D" w:rsidRPr="00CE2B38" w:rsidRDefault="003C554D" w:rsidP="006D4192">
      <w:pPr>
        <w:pStyle w:val="ListParagraph"/>
        <w:spacing w:after="0" w:line="240" w:lineRule="auto"/>
        <w:ind w:left="644"/>
        <w:jc w:val="both"/>
        <w:rPr>
          <w:sz w:val="26"/>
          <w:szCs w:val="26"/>
        </w:rPr>
      </w:pPr>
    </w:p>
    <w:p w:rsidR="003C554D" w:rsidRPr="00CE2B38" w:rsidRDefault="003C554D" w:rsidP="006D4192">
      <w:pPr>
        <w:tabs>
          <w:tab w:val="left" w:pos="7755"/>
        </w:tabs>
        <w:jc w:val="both"/>
        <w:rPr>
          <w:sz w:val="26"/>
          <w:szCs w:val="26"/>
        </w:rPr>
      </w:pPr>
      <w:r w:rsidRPr="00CE2B38">
        <w:rPr>
          <w:b/>
          <w:sz w:val="26"/>
          <w:szCs w:val="26"/>
        </w:rPr>
        <w:t xml:space="preserve">       Голосовали: </w:t>
      </w:r>
      <w:r w:rsidRPr="00CE2B38">
        <w:rPr>
          <w:sz w:val="26"/>
          <w:szCs w:val="26"/>
        </w:rPr>
        <w:t>за повестку  – 11 депутатов</w:t>
      </w:r>
    </w:p>
    <w:p w:rsidR="003C554D" w:rsidRPr="00CE2B38" w:rsidRDefault="003C554D" w:rsidP="0089245E">
      <w:pPr>
        <w:tabs>
          <w:tab w:val="left" w:pos="7755"/>
        </w:tabs>
        <w:jc w:val="both"/>
        <w:rPr>
          <w:sz w:val="26"/>
          <w:szCs w:val="26"/>
        </w:rPr>
      </w:pPr>
      <w:r w:rsidRPr="00CE2B38">
        <w:rPr>
          <w:sz w:val="26"/>
          <w:szCs w:val="26"/>
        </w:rPr>
        <w:t xml:space="preserve">             против – нет</w:t>
      </w:r>
    </w:p>
    <w:p w:rsidR="003C554D" w:rsidRPr="00CE2B38" w:rsidRDefault="003C554D" w:rsidP="0089245E">
      <w:pPr>
        <w:tabs>
          <w:tab w:val="left" w:pos="7755"/>
        </w:tabs>
        <w:jc w:val="both"/>
        <w:rPr>
          <w:sz w:val="26"/>
          <w:szCs w:val="26"/>
        </w:rPr>
      </w:pPr>
      <w:r w:rsidRPr="00CE2B38">
        <w:rPr>
          <w:sz w:val="26"/>
          <w:szCs w:val="26"/>
        </w:rPr>
        <w:t xml:space="preserve">             воздержались – нет</w:t>
      </w:r>
    </w:p>
    <w:p w:rsidR="003C554D" w:rsidRPr="00CE2B38" w:rsidRDefault="003C554D" w:rsidP="0089245E">
      <w:pPr>
        <w:tabs>
          <w:tab w:val="left" w:pos="7755"/>
        </w:tabs>
        <w:jc w:val="both"/>
        <w:rPr>
          <w:sz w:val="26"/>
          <w:szCs w:val="26"/>
        </w:rPr>
      </w:pPr>
      <w:r w:rsidRPr="00CE2B38">
        <w:rPr>
          <w:sz w:val="26"/>
          <w:szCs w:val="26"/>
        </w:rPr>
        <w:t xml:space="preserve">             Принято единогласно  </w:t>
      </w:r>
    </w:p>
    <w:p w:rsidR="003C554D" w:rsidRPr="00CE2B38" w:rsidRDefault="003C554D" w:rsidP="0089245E">
      <w:pPr>
        <w:tabs>
          <w:tab w:val="left" w:pos="7755"/>
        </w:tabs>
        <w:jc w:val="both"/>
        <w:rPr>
          <w:sz w:val="26"/>
          <w:szCs w:val="26"/>
        </w:rPr>
      </w:pPr>
      <w:r w:rsidRPr="00CE2B38">
        <w:rPr>
          <w:b/>
          <w:sz w:val="26"/>
          <w:szCs w:val="26"/>
        </w:rPr>
        <w:t xml:space="preserve">             Решили: </w:t>
      </w:r>
      <w:r w:rsidRPr="00CE2B38">
        <w:rPr>
          <w:sz w:val="26"/>
          <w:szCs w:val="26"/>
        </w:rPr>
        <w:t xml:space="preserve">повестку принять </w:t>
      </w:r>
    </w:p>
    <w:p w:rsidR="003C554D" w:rsidRPr="00CE2B38" w:rsidRDefault="003C554D" w:rsidP="0089245E">
      <w:pPr>
        <w:tabs>
          <w:tab w:val="left" w:pos="7755"/>
        </w:tabs>
        <w:jc w:val="both"/>
        <w:rPr>
          <w:b/>
          <w:i/>
          <w:sz w:val="26"/>
          <w:szCs w:val="26"/>
        </w:rPr>
      </w:pPr>
    </w:p>
    <w:p w:rsidR="003C554D" w:rsidRPr="00CE2B38" w:rsidRDefault="003C554D" w:rsidP="0089245E">
      <w:pPr>
        <w:tabs>
          <w:tab w:val="left" w:pos="7755"/>
        </w:tabs>
        <w:jc w:val="both"/>
        <w:rPr>
          <w:sz w:val="26"/>
          <w:szCs w:val="26"/>
        </w:rPr>
      </w:pPr>
      <w:r w:rsidRPr="00CE2B38">
        <w:rPr>
          <w:b/>
          <w:i/>
          <w:sz w:val="26"/>
          <w:szCs w:val="26"/>
        </w:rPr>
        <w:t>Т.А.Ярошевич</w:t>
      </w:r>
      <w:r w:rsidRPr="00CE2B38">
        <w:rPr>
          <w:sz w:val="26"/>
          <w:szCs w:val="26"/>
        </w:rPr>
        <w:t xml:space="preserve"> сообщила: 48-ое очередное заседание Думы Черемховского районного муниципального образования </w:t>
      </w:r>
      <w:r w:rsidRPr="00CE2B38">
        <w:rPr>
          <w:sz w:val="26"/>
          <w:szCs w:val="26"/>
          <w:lang w:val="en-US"/>
        </w:rPr>
        <w:t>V</w:t>
      </w:r>
      <w:r w:rsidRPr="00CE2B38">
        <w:rPr>
          <w:sz w:val="26"/>
          <w:szCs w:val="26"/>
        </w:rPr>
        <w:t xml:space="preserve"> созыва считается открытым.</w:t>
      </w:r>
    </w:p>
    <w:p w:rsidR="003C554D" w:rsidRPr="00CE2B38" w:rsidRDefault="003C554D" w:rsidP="0089245E">
      <w:pPr>
        <w:tabs>
          <w:tab w:val="left" w:pos="7755"/>
        </w:tabs>
        <w:jc w:val="both"/>
        <w:rPr>
          <w:sz w:val="26"/>
          <w:szCs w:val="26"/>
        </w:rPr>
      </w:pPr>
      <w:r w:rsidRPr="00CE2B38">
        <w:rPr>
          <w:sz w:val="26"/>
          <w:szCs w:val="26"/>
        </w:rPr>
        <w:t xml:space="preserve">Звучит </w:t>
      </w:r>
      <w:r w:rsidRPr="00CE2B38">
        <w:rPr>
          <w:b/>
          <w:sz w:val="26"/>
          <w:szCs w:val="26"/>
        </w:rPr>
        <w:t xml:space="preserve">гимн </w:t>
      </w:r>
      <w:r w:rsidRPr="00CE2B38">
        <w:rPr>
          <w:sz w:val="26"/>
          <w:szCs w:val="26"/>
        </w:rPr>
        <w:t>России</w:t>
      </w:r>
    </w:p>
    <w:p w:rsidR="003C554D" w:rsidRPr="00CE2B38" w:rsidRDefault="003C554D" w:rsidP="0089245E">
      <w:pPr>
        <w:tabs>
          <w:tab w:val="left" w:pos="7755"/>
        </w:tabs>
        <w:jc w:val="both"/>
        <w:rPr>
          <w:sz w:val="26"/>
          <w:szCs w:val="26"/>
        </w:rPr>
      </w:pPr>
    </w:p>
    <w:p w:rsidR="003C554D" w:rsidRPr="00CE2B38" w:rsidRDefault="003C554D" w:rsidP="00FE634F">
      <w:pPr>
        <w:tabs>
          <w:tab w:val="left" w:pos="142"/>
        </w:tabs>
        <w:jc w:val="both"/>
        <w:rPr>
          <w:b/>
          <w:sz w:val="26"/>
          <w:szCs w:val="26"/>
        </w:rPr>
      </w:pPr>
      <w:r w:rsidRPr="00CE2B38">
        <w:rPr>
          <w:b/>
          <w:sz w:val="26"/>
          <w:szCs w:val="26"/>
        </w:rPr>
        <w:t xml:space="preserve">Слушали: </w:t>
      </w:r>
    </w:p>
    <w:p w:rsidR="003C554D" w:rsidRPr="00CE2B38" w:rsidRDefault="003C554D" w:rsidP="00377BD8">
      <w:pPr>
        <w:jc w:val="both"/>
        <w:rPr>
          <w:b/>
          <w:sz w:val="26"/>
          <w:szCs w:val="26"/>
        </w:rPr>
      </w:pPr>
      <w:r w:rsidRPr="00CE2B38">
        <w:rPr>
          <w:b/>
          <w:sz w:val="26"/>
          <w:szCs w:val="26"/>
        </w:rPr>
        <w:t xml:space="preserve">Кушнареву Елену Викторовну ,и.о. начальника отдела правового обеспечения. </w:t>
      </w:r>
    </w:p>
    <w:p w:rsidR="003C554D" w:rsidRPr="00CE2B38" w:rsidRDefault="003C554D" w:rsidP="00377BD8">
      <w:pPr>
        <w:jc w:val="both"/>
        <w:rPr>
          <w:sz w:val="26"/>
          <w:szCs w:val="26"/>
        </w:rPr>
      </w:pPr>
      <w:r w:rsidRPr="00CE2B38">
        <w:rPr>
          <w:sz w:val="26"/>
          <w:szCs w:val="26"/>
        </w:rPr>
        <w:t>Об утверждении Положения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 и об отмене некоторых решений районной Думы.</w:t>
      </w:r>
    </w:p>
    <w:p w:rsidR="003C554D" w:rsidRPr="00CE2B38" w:rsidRDefault="003C554D" w:rsidP="00377BD8">
      <w:pPr>
        <w:jc w:val="both"/>
        <w:rPr>
          <w:sz w:val="26"/>
          <w:szCs w:val="26"/>
        </w:rPr>
      </w:pPr>
    </w:p>
    <w:p w:rsidR="003C554D" w:rsidRPr="00CE2B38" w:rsidRDefault="003C554D" w:rsidP="00377BD8">
      <w:pPr>
        <w:ind w:firstLine="709"/>
        <w:jc w:val="both"/>
        <w:rPr>
          <w:sz w:val="26"/>
          <w:szCs w:val="26"/>
        </w:rPr>
      </w:pPr>
      <w:r w:rsidRPr="00CE2B38">
        <w:rPr>
          <w:sz w:val="26"/>
          <w:szCs w:val="26"/>
        </w:rPr>
        <w:t>Субъектом права законодательной инициативы является администрация Ч</w:t>
      </w:r>
      <w:r w:rsidRPr="00CE2B38">
        <w:rPr>
          <w:sz w:val="26"/>
          <w:szCs w:val="26"/>
        </w:rPr>
        <w:t>е</w:t>
      </w:r>
      <w:r w:rsidRPr="00CE2B38">
        <w:rPr>
          <w:sz w:val="26"/>
          <w:szCs w:val="26"/>
        </w:rPr>
        <w:t xml:space="preserve">ремховского районного муниципального образования. </w:t>
      </w:r>
    </w:p>
    <w:p w:rsidR="003C554D" w:rsidRPr="00CE2B38" w:rsidRDefault="003C554D" w:rsidP="00377BD8">
      <w:pPr>
        <w:ind w:firstLine="709"/>
        <w:jc w:val="both"/>
        <w:rPr>
          <w:sz w:val="26"/>
          <w:szCs w:val="26"/>
        </w:rPr>
      </w:pPr>
      <w:r w:rsidRPr="00CE2B38">
        <w:rPr>
          <w:sz w:val="26"/>
          <w:szCs w:val="26"/>
        </w:rPr>
        <w:t xml:space="preserve">Правовой основой принятия проекта решения являются: </w:t>
      </w:r>
      <w:hyperlink r:id="rId7" w:history="1">
        <w:r w:rsidRPr="00CE2B38">
          <w:rPr>
            <w:sz w:val="26"/>
            <w:szCs w:val="26"/>
          </w:rPr>
          <w:t>Трудовой кодекс</w:t>
        </w:r>
      </w:hyperlink>
      <w:r w:rsidRPr="00CE2B38">
        <w:rPr>
          <w:sz w:val="26"/>
          <w:szCs w:val="26"/>
        </w:rPr>
        <w:t xml:space="preserve"> Российской Федерации, </w:t>
      </w:r>
      <w:hyperlink r:id="rId8" w:history="1">
        <w:r w:rsidRPr="00CE2B38">
          <w:rPr>
            <w:sz w:val="26"/>
            <w:szCs w:val="26"/>
          </w:rPr>
          <w:t>Бюджетный кодекс</w:t>
        </w:r>
      </w:hyperlink>
      <w:r w:rsidRPr="00CE2B38">
        <w:rPr>
          <w:sz w:val="26"/>
          <w:szCs w:val="26"/>
        </w:rPr>
        <w:t xml:space="preserve"> Российской Федерации, </w:t>
      </w:r>
      <w:hyperlink r:id="rId9" w:history="1">
        <w:r w:rsidRPr="00CE2B38">
          <w:rPr>
            <w:sz w:val="26"/>
            <w:szCs w:val="26"/>
          </w:rPr>
          <w:t>Федеральный закон</w:t>
        </w:r>
      </w:hyperlink>
      <w:r w:rsidRPr="00CE2B38">
        <w:rPr>
          <w:sz w:val="26"/>
          <w:szCs w:val="26"/>
        </w:rPr>
        <w:t xml:space="preserve"> от 06.10.2003 № 131-ФЗ «Об общих принципах организации местного самоуправления в Российской Федерации» (далее – </w:t>
      </w:r>
      <w:hyperlink r:id="rId10" w:history="1">
        <w:r w:rsidRPr="00CE2B38">
          <w:rPr>
            <w:sz w:val="26"/>
            <w:szCs w:val="26"/>
          </w:rPr>
          <w:t>Федеральный закон</w:t>
        </w:r>
      </w:hyperlink>
      <w:r w:rsidRPr="00CE2B38">
        <w:rPr>
          <w:sz w:val="26"/>
          <w:szCs w:val="26"/>
        </w:rPr>
        <w:t xml:space="preserve"> «Об общих принципах организации местного самоуправления в Российской Федерации»), </w:t>
      </w:r>
      <w:hyperlink r:id="rId11" w:history="1">
        <w:r w:rsidRPr="00CE2B38">
          <w:rPr>
            <w:sz w:val="26"/>
            <w:szCs w:val="26"/>
          </w:rPr>
          <w:t>Закон</w:t>
        </w:r>
      </w:hyperlink>
      <w:r w:rsidRPr="00CE2B38">
        <w:rPr>
          <w:sz w:val="26"/>
          <w:szCs w:val="26"/>
        </w:rPr>
        <w:t xml:space="preserve">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 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hyperlink r:id="rId12" w:history="1">
        <w:r w:rsidRPr="00CE2B38">
          <w:rPr>
            <w:sz w:val="26"/>
            <w:szCs w:val="26"/>
          </w:rPr>
          <w:t>Устав</w:t>
        </w:r>
      </w:hyperlink>
      <w:r w:rsidRPr="00CE2B38">
        <w:rPr>
          <w:sz w:val="26"/>
          <w:szCs w:val="26"/>
        </w:rPr>
        <w:t xml:space="preserve"> Черемховского районного муниципального образования</w:t>
      </w:r>
      <w:r w:rsidRPr="00CE2B38">
        <w:rPr>
          <w:color w:val="000000"/>
          <w:sz w:val="26"/>
          <w:szCs w:val="26"/>
        </w:rPr>
        <w:t>.</w:t>
      </w:r>
    </w:p>
    <w:p w:rsidR="003C554D" w:rsidRPr="00CE2B38" w:rsidRDefault="003C554D" w:rsidP="00377BD8">
      <w:pPr>
        <w:ind w:firstLine="708"/>
        <w:jc w:val="both"/>
        <w:rPr>
          <w:sz w:val="26"/>
          <w:szCs w:val="26"/>
        </w:rPr>
      </w:pPr>
      <w:r w:rsidRPr="00CE2B38">
        <w:rPr>
          <w:sz w:val="26"/>
          <w:szCs w:val="26"/>
        </w:rPr>
        <w:t xml:space="preserve">Необходимость рассмотрения решения обусловлена обязанностью органов местного самоуправления принимать меры к приведению муниципальных нормативных правовых актов в соответствие с действующим федеральным и региональным законодательством. Предлагаемое </w:t>
      </w:r>
      <w:hyperlink w:anchor="sub_9991" w:history="1">
        <w:r w:rsidRPr="00CE2B38">
          <w:rPr>
            <w:sz w:val="26"/>
            <w:szCs w:val="26"/>
          </w:rPr>
          <w:t>Положение</w:t>
        </w:r>
      </w:hyperlink>
      <w:r w:rsidRPr="00CE2B38">
        <w:rPr>
          <w:sz w:val="26"/>
          <w:szCs w:val="26"/>
        </w:rPr>
        <w:t xml:space="preserve"> подробно регламентирует гарантии на осуществление указанными выборными должностными лицами приема граждан, работы с обращениями граждан, гарантии на участие в решении вопросов местного значения, на получение информации, гарантии при прекращении полномочий. </w:t>
      </w:r>
    </w:p>
    <w:p w:rsidR="003C554D" w:rsidRPr="00CE2B38" w:rsidRDefault="003C554D" w:rsidP="00377BD8">
      <w:pPr>
        <w:ind w:firstLine="708"/>
        <w:jc w:val="both"/>
        <w:rPr>
          <w:sz w:val="26"/>
          <w:szCs w:val="26"/>
        </w:rPr>
      </w:pPr>
      <w:r w:rsidRPr="00CE2B38">
        <w:rPr>
          <w:sz w:val="26"/>
          <w:szCs w:val="26"/>
        </w:rPr>
        <w:t>Одновременно отменяется решение Думы от 26.05.2010 года № 93, которым утверждалось старое Положение о гарантиях и, соответственно, решения о внесении изменений в него.</w:t>
      </w:r>
    </w:p>
    <w:p w:rsidR="003C554D" w:rsidRPr="00CE2B38" w:rsidRDefault="003C554D" w:rsidP="00377BD8">
      <w:pPr>
        <w:ind w:firstLine="708"/>
        <w:jc w:val="both"/>
        <w:rPr>
          <w:sz w:val="26"/>
          <w:szCs w:val="26"/>
        </w:rPr>
      </w:pPr>
      <w:r w:rsidRPr="00CE2B38">
        <w:rPr>
          <w:sz w:val="26"/>
          <w:szCs w:val="26"/>
        </w:rPr>
        <w:t>Кроме того, статья 20 приложения к решению устанавливает гарантии выборным должностным лицам при прекращении полномочий, в т.ч. порядок подачи заявления для получения единовременной выплаты при прекращении полномочий. Следовательно, отменяется Порядок предоставления единовременной выплаты выборным лицам администрации и Думы Черемховского районного муниципального образования, осуществляющим полномочия на постоянной основе, при прекращении их полномочий, утвержденный решением районной Думы от 19.10.2011г. № 163.</w:t>
      </w:r>
    </w:p>
    <w:p w:rsidR="003C554D" w:rsidRPr="00CE2B38" w:rsidRDefault="003C554D" w:rsidP="0089245E">
      <w:pPr>
        <w:jc w:val="both"/>
        <w:rPr>
          <w:sz w:val="26"/>
          <w:szCs w:val="26"/>
          <w:u w:val="single"/>
        </w:rPr>
      </w:pPr>
    </w:p>
    <w:p w:rsidR="003C554D" w:rsidRPr="00CE2B38" w:rsidRDefault="003C554D" w:rsidP="0089245E">
      <w:pPr>
        <w:jc w:val="both"/>
        <w:rPr>
          <w:b/>
          <w:sz w:val="26"/>
          <w:szCs w:val="26"/>
        </w:rPr>
      </w:pPr>
      <w:r w:rsidRPr="00CE2B38">
        <w:rPr>
          <w:sz w:val="26"/>
          <w:szCs w:val="26"/>
        </w:rPr>
        <w:t xml:space="preserve">   </w:t>
      </w:r>
      <w:r w:rsidRPr="00CE2B38">
        <w:rPr>
          <w:b/>
          <w:sz w:val="26"/>
          <w:szCs w:val="26"/>
        </w:rPr>
        <w:t xml:space="preserve">Выступили:  </w:t>
      </w:r>
    </w:p>
    <w:p w:rsidR="003C554D" w:rsidRPr="00CE2B38" w:rsidRDefault="003C554D" w:rsidP="0089245E">
      <w:pPr>
        <w:jc w:val="both"/>
        <w:rPr>
          <w:b/>
          <w:sz w:val="26"/>
          <w:szCs w:val="26"/>
        </w:rPr>
      </w:pPr>
    </w:p>
    <w:p w:rsidR="003C554D" w:rsidRPr="00CE2B38" w:rsidRDefault="003C554D" w:rsidP="00991145">
      <w:pPr>
        <w:ind w:firstLine="709"/>
        <w:jc w:val="both"/>
        <w:rPr>
          <w:sz w:val="26"/>
          <w:szCs w:val="26"/>
        </w:rPr>
      </w:pPr>
      <w:r w:rsidRPr="00CE2B38">
        <w:rPr>
          <w:b/>
          <w:i/>
          <w:sz w:val="26"/>
          <w:szCs w:val="26"/>
        </w:rPr>
        <w:t>Ярошевич Т. А</w:t>
      </w:r>
      <w:r w:rsidRPr="00CE2B38">
        <w:rPr>
          <w:sz w:val="26"/>
          <w:szCs w:val="26"/>
        </w:rPr>
        <w:t>.:  Какие будут вопросы к Елене Викторовне? У вас был на руках раздаточный материал с которым вы могли ознакомиться заранее.</w:t>
      </w:r>
    </w:p>
    <w:p w:rsidR="003C554D" w:rsidRPr="00CE2B38" w:rsidRDefault="003C554D" w:rsidP="00991145">
      <w:pPr>
        <w:ind w:firstLine="709"/>
        <w:jc w:val="both"/>
        <w:rPr>
          <w:sz w:val="26"/>
          <w:szCs w:val="26"/>
        </w:rPr>
      </w:pPr>
      <w:r w:rsidRPr="00CE2B38">
        <w:rPr>
          <w:b/>
          <w:i/>
          <w:sz w:val="26"/>
          <w:szCs w:val="26"/>
        </w:rPr>
        <w:t>Лавринович В.И.:</w:t>
      </w:r>
      <w:r w:rsidRPr="00CE2B38">
        <w:rPr>
          <w:sz w:val="26"/>
          <w:szCs w:val="26"/>
        </w:rPr>
        <w:t xml:space="preserve"> В поселениях тоже убрали эту часть о предоставлении единовременной выплаты?</w:t>
      </w:r>
    </w:p>
    <w:p w:rsidR="003C554D" w:rsidRPr="00CE2B38" w:rsidRDefault="003C554D" w:rsidP="00991145">
      <w:pPr>
        <w:ind w:firstLine="709"/>
        <w:jc w:val="both"/>
        <w:rPr>
          <w:sz w:val="26"/>
          <w:szCs w:val="26"/>
        </w:rPr>
      </w:pPr>
      <w:r w:rsidRPr="00CE2B38">
        <w:rPr>
          <w:b/>
          <w:i/>
          <w:sz w:val="26"/>
          <w:szCs w:val="26"/>
        </w:rPr>
        <w:t>Кушнарева Е.В.:</w:t>
      </w:r>
      <w:r w:rsidRPr="00CE2B38">
        <w:rPr>
          <w:sz w:val="26"/>
          <w:szCs w:val="26"/>
        </w:rPr>
        <w:t xml:space="preserve"> Да. Это все регулируется  </w:t>
      </w:r>
      <w:hyperlink r:id="rId13" w:history="1">
        <w:r w:rsidRPr="00CE2B38">
          <w:rPr>
            <w:sz w:val="26"/>
            <w:szCs w:val="26"/>
          </w:rPr>
          <w:t>Федеральным закон</w:t>
        </w:r>
      </w:hyperlink>
      <w:r w:rsidRPr="00CE2B38">
        <w:rPr>
          <w:sz w:val="26"/>
          <w:szCs w:val="26"/>
        </w:rPr>
        <w:t xml:space="preserve">ом от 06.10.2003 № 131-ФЗ «Об общих принципах организации местного самоуправления в Российской Федерации» (далее – </w:t>
      </w:r>
      <w:hyperlink r:id="rId14" w:history="1">
        <w:r w:rsidRPr="00CE2B38">
          <w:rPr>
            <w:sz w:val="26"/>
            <w:szCs w:val="26"/>
          </w:rPr>
          <w:t>Федеральный закон</w:t>
        </w:r>
      </w:hyperlink>
      <w:r w:rsidRPr="00CE2B38">
        <w:rPr>
          <w:sz w:val="26"/>
          <w:szCs w:val="26"/>
        </w:rPr>
        <w:t xml:space="preserve"> «Об общих принципах организации местного самоуправления в Российской Федерации»), а также </w:t>
      </w:r>
      <w:hyperlink r:id="rId15" w:history="1">
        <w:r w:rsidRPr="00CE2B38">
          <w:rPr>
            <w:sz w:val="26"/>
            <w:szCs w:val="26"/>
          </w:rPr>
          <w:t>Закон</w:t>
        </w:r>
      </w:hyperlink>
      <w:r w:rsidRPr="00CE2B38">
        <w:rPr>
          <w:sz w:val="26"/>
          <w:szCs w:val="26"/>
        </w:rPr>
        <w:t xml:space="preserve">ом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
    <w:p w:rsidR="003C554D" w:rsidRPr="00CE2B38" w:rsidRDefault="003C554D" w:rsidP="00627642">
      <w:pPr>
        <w:ind w:firstLine="709"/>
        <w:jc w:val="both"/>
        <w:rPr>
          <w:sz w:val="26"/>
          <w:szCs w:val="26"/>
        </w:rPr>
      </w:pPr>
      <w:r w:rsidRPr="00CE2B38">
        <w:rPr>
          <w:b/>
          <w:i/>
          <w:sz w:val="26"/>
          <w:szCs w:val="26"/>
        </w:rPr>
        <w:t>Ярошевич Т. А</w:t>
      </w:r>
      <w:r w:rsidRPr="00CE2B38">
        <w:rPr>
          <w:sz w:val="26"/>
          <w:szCs w:val="26"/>
        </w:rPr>
        <w:t>.: Какие еще будут вопросы? Предложения?</w:t>
      </w:r>
    </w:p>
    <w:p w:rsidR="003C554D" w:rsidRPr="00CE2B38" w:rsidRDefault="003C554D" w:rsidP="00627642">
      <w:pPr>
        <w:ind w:firstLine="709"/>
        <w:jc w:val="both"/>
        <w:rPr>
          <w:sz w:val="26"/>
          <w:szCs w:val="26"/>
        </w:rPr>
      </w:pPr>
      <w:r w:rsidRPr="00CE2B38">
        <w:rPr>
          <w:b/>
          <w:i/>
          <w:sz w:val="26"/>
          <w:szCs w:val="26"/>
        </w:rPr>
        <w:t>Лавринович В.И.:</w:t>
      </w:r>
      <w:r w:rsidRPr="00CE2B38">
        <w:rPr>
          <w:sz w:val="26"/>
          <w:szCs w:val="26"/>
        </w:rPr>
        <w:t xml:space="preserve"> Принять.</w:t>
      </w:r>
    </w:p>
    <w:p w:rsidR="003C554D" w:rsidRPr="00CE2B38" w:rsidRDefault="003C554D" w:rsidP="00627642">
      <w:pPr>
        <w:ind w:firstLine="709"/>
        <w:jc w:val="both"/>
        <w:rPr>
          <w:sz w:val="26"/>
          <w:szCs w:val="26"/>
        </w:rPr>
      </w:pPr>
      <w:r w:rsidRPr="00CE2B38">
        <w:rPr>
          <w:b/>
          <w:i/>
          <w:sz w:val="26"/>
          <w:szCs w:val="26"/>
        </w:rPr>
        <w:t>Ярошевич Т. А</w:t>
      </w:r>
      <w:r w:rsidRPr="00CE2B38">
        <w:rPr>
          <w:sz w:val="26"/>
          <w:szCs w:val="26"/>
        </w:rPr>
        <w:t>.: Поступило предложение принять Положение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 и об отмене некоторых решений районной Думы. Кто за то, чтобы принять данное решение?</w:t>
      </w:r>
    </w:p>
    <w:p w:rsidR="003C554D" w:rsidRPr="00CE2B38" w:rsidRDefault="003C554D" w:rsidP="0089245E">
      <w:pPr>
        <w:jc w:val="both"/>
        <w:rPr>
          <w:sz w:val="26"/>
          <w:szCs w:val="26"/>
        </w:rPr>
      </w:pPr>
      <w:r w:rsidRPr="00CE2B38">
        <w:rPr>
          <w:sz w:val="26"/>
          <w:szCs w:val="26"/>
        </w:rPr>
        <w:t xml:space="preserve">                     - кто против?</w:t>
      </w:r>
    </w:p>
    <w:p w:rsidR="003C554D" w:rsidRPr="00CE2B38" w:rsidRDefault="003C554D" w:rsidP="0089245E">
      <w:pPr>
        <w:jc w:val="both"/>
        <w:rPr>
          <w:sz w:val="26"/>
          <w:szCs w:val="26"/>
        </w:rPr>
      </w:pPr>
      <w:r w:rsidRPr="00CE2B38">
        <w:rPr>
          <w:sz w:val="26"/>
          <w:szCs w:val="26"/>
        </w:rPr>
        <w:t xml:space="preserve">                     - кто воздержался?</w:t>
      </w:r>
    </w:p>
    <w:p w:rsidR="003C554D" w:rsidRPr="00CE2B38" w:rsidRDefault="003C554D" w:rsidP="0089245E">
      <w:pPr>
        <w:jc w:val="both"/>
        <w:rPr>
          <w:b/>
          <w:sz w:val="26"/>
          <w:szCs w:val="26"/>
        </w:rPr>
      </w:pPr>
      <w:r w:rsidRPr="00CE2B38">
        <w:rPr>
          <w:b/>
          <w:sz w:val="26"/>
          <w:szCs w:val="26"/>
        </w:rPr>
        <w:t xml:space="preserve"> </w:t>
      </w:r>
    </w:p>
    <w:p w:rsidR="003C554D" w:rsidRPr="00CE2B38" w:rsidRDefault="003C554D" w:rsidP="0089245E">
      <w:pPr>
        <w:jc w:val="both"/>
        <w:rPr>
          <w:b/>
          <w:sz w:val="26"/>
          <w:szCs w:val="26"/>
        </w:rPr>
      </w:pPr>
      <w:r w:rsidRPr="00CE2B38">
        <w:rPr>
          <w:b/>
          <w:sz w:val="26"/>
          <w:szCs w:val="26"/>
        </w:rPr>
        <w:t xml:space="preserve">  Голосовали:</w:t>
      </w:r>
    </w:p>
    <w:p w:rsidR="003C554D" w:rsidRPr="00CE2B38" w:rsidRDefault="003C554D" w:rsidP="0089245E">
      <w:pPr>
        <w:jc w:val="both"/>
        <w:rPr>
          <w:sz w:val="26"/>
          <w:szCs w:val="26"/>
        </w:rPr>
      </w:pPr>
      <w:r w:rsidRPr="00CE2B38">
        <w:rPr>
          <w:sz w:val="26"/>
          <w:szCs w:val="26"/>
        </w:rPr>
        <w:t xml:space="preserve">                       за – 11</w:t>
      </w:r>
    </w:p>
    <w:p w:rsidR="003C554D" w:rsidRPr="00CE2B38" w:rsidRDefault="003C554D" w:rsidP="0089245E">
      <w:pPr>
        <w:jc w:val="both"/>
        <w:rPr>
          <w:sz w:val="26"/>
          <w:szCs w:val="26"/>
        </w:rPr>
      </w:pPr>
      <w:r w:rsidRPr="00CE2B38">
        <w:rPr>
          <w:sz w:val="26"/>
          <w:szCs w:val="26"/>
        </w:rPr>
        <w:t xml:space="preserve">                       против – нет</w:t>
      </w:r>
    </w:p>
    <w:p w:rsidR="003C554D" w:rsidRPr="00CE2B38" w:rsidRDefault="003C554D" w:rsidP="0089245E">
      <w:pPr>
        <w:jc w:val="both"/>
        <w:rPr>
          <w:sz w:val="26"/>
          <w:szCs w:val="26"/>
        </w:rPr>
      </w:pPr>
      <w:r w:rsidRPr="00CE2B38">
        <w:rPr>
          <w:sz w:val="26"/>
          <w:szCs w:val="26"/>
        </w:rPr>
        <w:t xml:space="preserve">                       воздержались – нет</w:t>
      </w:r>
    </w:p>
    <w:p w:rsidR="003C554D" w:rsidRPr="00CE2B38" w:rsidRDefault="003C554D" w:rsidP="001B45F0">
      <w:pPr>
        <w:jc w:val="both"/>
        <w:rPr>
          <w:sz w:val="26"/>
          <w:szCs w:val="26"/>
        </w:rPr>
      </w:pPr>
      <w:r w:rsidRPr="00CE2B38">
        <w:rPr>
          <w:sz w:val="26"/>
          <w:szCs w:val="26"/>
        </w:rPr>
        <w:t xml:space="preserve">  </w:t>
      </w:r>
      <w:r w:rsidRPr="00CE2B38">
        <w:rPr>
          <w:b/>
          <w:sz w:val="26"/>
          <w:szCs w:val="26"/>
        </w:rPr>
        <w:t>Решили</w:t>
      </w:r>
      <w:r w:rsidRPr="00CE2B38">
        <w:rPr>
          <w:sz w:val="26"/>
          <w:szCs w:val="26"/>
        </w:rPr>
        <w:t>: принято единогласно</w:t>
      </w:r>
    </w:p>
    <w:p w:rsidR="003C554D" w:rsidRPr="00CE2B38" w:rsidRDefault="003C554D" w:rsidP="0089245E">
      <w:pPr>
        <w:tabs>
          <w:tab w:val="left" w:pos="2340"/>
        </w:tabs>
        <w:ind w:firstLine="708"/>
        <w:jc w:val="both"/>
        <w:rPr>
          <w:b/>
          <w:sz w:val="26"/>
          <w:szCs w:val="26"/>
        </w:rPr>
      </w:pPr>
    </w:p>
    <w:p w:rsidR="003C554D" w:rsidRPr="00CE2B38" w:rsidRDefault="003C554D" w:rsidP="00627642">
      <w:pPr>
        <w:jc w:val="both"/>
        <w:rPr>
          <w:sz w:val="26"/>
          <w:szCs w:val="26"/>
        </w:rPr>
      </w:pPr>
      <w:r w:rsidRPr="00CE2B38">
        <w:rPr>
          <w:b/>
          <w:sz w:val="26"/>
          <w:szCs w:val="26"/>
        </w:rPr>
        <w:t>Слушали:</w:t>
      </w:r>
      <w:r w:rsidRPr="00CE2B38">
        <w:rPr>
          <w:sz w:val="26"/>
          <w:szCs w:val="26"/>
        </w:rPr>
        <w:t xml:space="preserve"> </w:t>
      </w:r>
    </w:p>
    <w:p w:rsidR="003C554D" w:rsidRPr="00CE2B38" w:rsidRDefault="003C554D" w:rsidP="008D4628">
      <w:pPr>
        <w:tabs>
          <w:tab w:val="left" w:pos="6480"/>
        </w:tabs>
        <w:jc w:val="both"/>
        <w:rPr>
          <w:b/>
          <w:sz w:val="26"/>
          <w:szCs w:val="26"/>
        </w:rPr>
      </w:pPr>
      <w:r w:rsidRPr="00CE2B38">
        <w:rPr>
          <w:b/>
          <w:sz w:val="26"/>
          <w:szCs w:val="26"/>
        </w:rPr>
        <w:t>Антипову Ирину Викторовну, зав. сектором кадров.</w:t>
      </w:r>
      <w:r w:rsidRPr="00CE2B38">
        <w:rPr>
          <w:b/>
          <w:sz w:val="26"/>
          <w:szCs w:val="26"/>
        </w:rPr>
        <w:tab/>
      </w:r>
    </w:p>
    <w:p w:rsidR="003C554D" w:rsidRPr="00CE2B38" w:rsidRDefault="003C554D" w:rsidP="008D4628">
      <w:pPr>
        <w:jc w:val="both"/>
        <w:rPr>
          <w:sz w:val="26"/>
          <w:szCs w:val="26"/>
        </w:rPr>
      </w:pPr>
      <w:r w:rsidRPr="00CE2B38">
        <w:rPr>
          <w:sz w:val="26"/>
          <w:szCs w:val="26"/>
        </w:rPr>
        <w:t xml:space="preserve">Об отмене  решения Думы Черемховского районного муниципального образования от 30.05.2012 № 208 «Об утверждении Положения о проверке достоверности и полноты сведений, предоставляемых гражданами, претендующими на замещение должностей муниципальной службы,  муниципальными служащими органов местного самоуправления Черемховского районного муниципального образования, и соблюдения муниципальными служащими требований к служебному поведению». </w:t>
      </w:r>
    </w:p>
    <w:p w:rsidR="003C554D" w:rsidRPr="00CE2B38" w:rsidRDefault="003C554D" w:rsidP="008D4628">
      <w:pPr>
        <w:autoSpaceDE w:val="0"/>
        <w:autoSpaceDN w:val="0"/>
        <w:adjustRightInd w:val="0"/>
        <w:ind w:firstLine="720"/>
        <w:jc w:val="both"/>
        <w:rPr>
          <w:sz w:val="26"/>
          <w:szCs w:val="26"/>
        </w:rPr>
      </w:pPr>
    </w:p>
    <w:p w:rsidR="003C554D" w:rsidRPr="00CE2B38" w:rsidRDefault="003C554D" w:rsidP="008D4628">
      <w:pPr>
        <w:autoSpaceDE w:val="0"/>
        <w:autoSpaceDN w:val="0"/>
        <w:adjustRightInd w:val="0"/>
        <w:ind w:firstLine="720"/>
        <w:jc w:val="both"/>
        <w:rPr>
          <w:sz w:val="26"/>
          <w:szCs w:val="26"/>
        </w:rPr>
      </w:pPr>
      <w:r w:rsidRPr="00CE2B38">
        <w:rPr>
          <w:sz w:val="26"/>
          <w:szCs w:val="26"/>
        </w:rPr>
        <w:t xml:space="preserve">В соответствии с последними изменениями законодательства о муниципальной службе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6" w:history="1">
        <w:r w:rsidRPr="00CE2B38">
          <w:rPr>
            <w:sz w:val="26"/>
            <w:szCs w:val="26"/>
          </w:rPr>
          <w:t>Федеральным законом</w:t>
        </w:r>
      </w:hyperlink>
      <w:r w:rsidRPr="00CE2B38">
        <w:rPr>
          <w:sz w:val="26"/>
          <w:szCs w:val="26"/>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Губернатора Иркутской области в соответствии с федеральным законодательством.</w:t>
      </w:r>
    </w:p>
    <w:p w:rsidR="003C554D" w:rsidRPr="00CE2B38" w:rsidRDefault="003C554D" w:rsidP="008D4628">
      <w:pPr>
        <w:autoSpaceDE w:val="0"/>
        <w:autoSpaceDN w:val="0"/>
        <w:adjustRightInd w:val="0"/>
        <w:ind w:firstLine="720"/>
        <w:jc w:val="both"/>
        <w:rPr>
          <w:sz w:val="26"/>
          <w:szCs w:val="26"/>
        </w:rPr>
      </w:pPr>
      <w:r w:rsidRPr="00CE2B38">
        <w:rPr>
          <w:sz w:val="26"/>
          <w:szCs w:val="26"/>
        </w:rPr>
        <w:t xml:space="preserve">В связи с чем, утверждение решением районной Думы Положения о проверке достоверности и полноты сведений, предоставляемых гражданами, претендующими на замещение должностей муниципальной службы,  муниципальными служащими органов местного самоуправления Черемховского районного муниципального образования, и соблюдения муниципальными служащими требований к служебному поведению не правомочно. </w:t>
      </w:r>
    </w:p>
    <w:p w:rsidR="003C554D" w:rsidRPr="00CE2B38" w:rsidRDefault="003C554D" w:rsidP="008D4628">
      <w:pPr>
        <w:jc w:val="both"/>
        <w:rPr>
          <w:sz w:val="26"/>
          <w:szCs w:val="26"/>
          <w:lang w:eastAsia="en-US"/>
        </w:rPr>
      </w:pPr>
    </w:p>
    <w:p w:rsidR="003C554D" w:rsidRPr="00CE2B38" w:rsidRDefault="003C554D" w:rsidP="001B45F0">
      <w:pPr>
        <w:jc w:val="both"/>
        <w:rPr>
          <w:b/>
          <w:i/>
          <w:sz w:val="26"/>
          <w:szCs w:val="26"/>
        </w:rPr>
      </w:pPr>
    </w:p>
    <w:p w:rsidR="003C554D" w:rsidRPr="00CE2B38" w:rsidRDefault="003C554D" w:rsidP="007C6589">
      <w:pPr>
        <w:jc w:val="both"/>
        <w:rPr>
          <w:b/>
          <w:i/>
          <w:sz w:val="26"/>
          <w:szCs w:val="26"/>
        </w:rPr>
      </w:pPr>
      <w:r w:rsidRPr="00CE2B38">
        <w:rPr>
          <w:b/>
          <w:i/>
          <w:sz w:val="26"/>
          <w:szCs w:val="26"/>
        </w:rPr>
        <w:t xml:space="preserve">Выступили: </w:t>
      </w:r>
    </w:p>
    <w:p w:rsidR="003C554D" w:rsidRPr="00CE2B38" w:rsidRDefault="003C554D" w:rsidP="007C6589">
      <w:pPr>
        <w:jc w:val="both"/>
        <w:rPr>
          <w:b/>
          <w:i/>
          <w:sz w:val="26"/>
          <w:szCs w:val="26"/>
        </w:rPr>
      </w:pPr>
    </w:p>
    <w:p w:rsidR="003C554D" w:rsidRPr="00CE2B38" w:rsidRDefault="003C554D" w:rsidP="0089245E">
      <w:pPr>
        <w:ind w:firstLine="708"/>
        <w:jc w:val="both"/>
        <w:rPr>
          <w:sz w:val="26"/>
          <w:szCs w:val="26"/>
        </w:rPr>
      </w:pPr>
      <w:r w:rsidRPr="00CE2B38">
        <w:rPr>
          <w:b/>
          <w:i/>
          <w:sz w:val="26"/>
          <w:szCs w:val="26"/>
        </w:rPr>
        <w:t xml:space="preserve">Ярошевич Т.А.: </w:t>
      </w:r>
      <w:r w:rsidRPr="00CE2B38">
        <w:rPr>
          <w:sz w:val="26"/>
          <w:szCs w:val="26"/>
        </w:rPr>
        <w:t xml:space="preserve"> Вопросы? Предложения?</w:t>
      </w:r>
    </w:p>
    <w:p w:rsidR="003C554D" w:rsidRPr="00CE2B38" w:rsidRDefault="003C554D" w:rsidP="0089245E">
      <w:pPr>
        <w:ind w:firstLine="708"/>
        <w:jc w:val="both"/>
        <w:rPr>
          <w:sz w:val="26"/>
          <w:szCs w:val="26"/>
        </w:rPr>
      </w:pPr>
      <w:r w:rsidRPr="00CE2B38">
        <w:rPr>
          <w:sz w:val="26"/>
          <w:szCs w:val="26"/>
        </w:rPr>
        <w:t>Скворцов А.М.: Принять.</w:t>
      </w:r>
    </w:p>
    <w:p w:rsidR="003C554D" w:rsidRPr="00CE2B38" w:rsidRDefault="003C554D" w:rsidP="00DD6E12">
      <w:pPr>
        <w:ind w:firstLine="708"/>
        <w:jc w:val="both"/>
        <w:rPr>
          <w:sz w:val="26"/>
          <w:szCs w:val="26"/>
        </w:rPr>
      </w:pPr>
      <w:r w:rsidRPr="00CE2B38">
        <w:rPr>
          <w:b/>
          <w:i/>
          <w:sz w:val="26"/>
          <w:szCs w:val="26"/>
        </w:rPr>
        <w:t xml:space="preserve">Ярошевич Т.А.: </w:t>
      </w:r>
      <w:r w:rsidRPr="00CE2B38">
        <w:rPr>
          <w:sz w:val="26"/>
          <w:szCs w:val="26"/>
        </w:rPr>
        <w:t>Поступило предложение принять решение об отмене решения Думы Черемховского районного муниципального образования от 30.05.2012 № 208 «Об утверждении Положения о проверке достоверности и полноты сведений, предоставляемых гражданами, претендующими на замещение должностей муниципальной службы,  муниципальными служащими органов местного самоуправления Черемховского районного муниципального образования, и соблюдения муниципальными служащими требований к служебному поведению». Кто, за то чтобы принять данное предложение?</w:t>
      </w:r>
    </w:p>
    <w:p w:rsidR="003C554D" w:rsidRPr="00CE2B38" w:rsidRDefault="003C554D" w:rsidP="0089245E">
      <w:pPr>
        <w:jc w:val="both"/>
        <w:rPr>
          <w:sz w:val="26"/>
          <w:szCs w:val="26"/>
        </w:rPr>
      </w:pPr>
      <w:r w:rsidRPr="00CE2B38">
        <w:rPr>
          <w:sz w:val="26"/>
          <w:szCs w:val="26"/>
        </w:rPr>
        <w:t xml:space="preserve">                     - кто против?</w:t>
      </w:r>
    </w:p>
    <w:p w:rsidR="003C554D" w:rsidRPr="00CE2B38" w:rsidRDefault="003C554D" w:rsidP="0089245E">
      <w:pPr>
        <w:jc w:val="both"/>
        <w:rPr>
          <w:sz w:val="26"/>
          <w:szCs w:val="26"/>
        </w:rPr>
      </w:pPr>
      <w:r w:rsidRPr="00CE2B38">
        <w:rPr>
          <w:sz w:val="26"/>
          <w:szCs w:val="26"/>
        </w:rPr>
        <w:t xml:space="preserve">                     - кто воздержался?</w:t>
      </w:r>
    </w:p>
    <w:p w:rsidR="003C554D" w:rsidRPr="00CE2B38" w:rsidRDefault="003C554D" w:rsidP="0089245E">
      <w:pPr>
        <w:jc w:val="both"/>
        <w:rPr>
          <w:b/>
          <w:sz w:val="26"/>
          <w:szCs w:val="26"/>
        </w:rPr>
      </w:pPr>
      <w:r w:rsidRPr="00CE2B38">
        <w:rPr>
          <w:b/>
          <w:sz w:val="26"/>
          <w:szCs w:val="26"/>
        </w:rPr>
        <w:t xml:space="preserve">         Голосовали:</w:t>
      </w:r>
    </w:p>
    <w:p w:rsidR="003C554D" w:rsidRPr="00CE2B38" w:rsidRDefault="003C554D" w:rsidP="0089245E">
      <w:pPr>
        <w:jc w:val="both"/>
        <w:rPr>
          <w:sz w:val="26"/>
          <w:szCs w:val="26"/>
        </w:rPr>
      </w:pPr>
      <w:r w:rsidRPr="00CE2B38">
        <w:rPr>
          <w:sz w:val="26"/>
          <w:szCs w:val="26"/>
        </w:rPr>
        <w:t xml:space="preserve">                       за – 11</w:t>
      </w:r>
    </w:p>
    <w:p w:rsidR="003C554D" w:rsidRPr="00CE2B38" w:rsidRDefault="003C554D" w:rsidP="0089245E">
      <w:pPr>
        <w:jc w:val="both"/>
        <w:rPr>
          <w:sz w:val="26"/>
          <w:szCs w:val="26"/>
        </w:rPr>
      </w:pPr>
      <w:r w:rsidRPr="00CE2B38">
        <w:rPr>
          <w:sz w:val="26"/>
          <w:szCs w:val="26"/>
        </w:rPr>
        <w:t xml:space="preserve">                       против – нет</w:t>
      </w:r>
    </w:p>
    <w:p w:rsidR="003C554D" w:rsidRPr="00CE2B38" w:rsidRDefault="003C554D" w:rsidP="0089245E">
      <w:pPr>
        <w:jc w:val="both"/>
        <w:rPr>
          <w:sz w:val="26"/>
          <w:szCs w:val="26"/>
        </w:rPr>
      </w:pPr>
      <w:r w:rsidRPr="00CE2B38">
        <w:rPr>
          <w:sz w:val="26"/>
          <w:szCs w:val="26"/>
        </w:rPr>
        <w:t xml:space="preserve">                       воздержались – нет</w:t>
      </w:r>
    </w:p>
    <w:p w:rsidR="003C554D" w:rsidRPr="00CE2B38" w:rsidRDefault="003C554D" w:rsidP="0089245E">
      <w:pPr>
        <w:jc w:val="both"/>
        <w:rPr>
          <w:sz w:val="26"/>
          <w:szCs w:val="26"/>
        </w:rPr>
      </w:pPr>
      <w:r w:rsidRPr="00CE2B38">
        <w:rPr>
          <w:sz w:val="26"/>
          <w:szCs w:val="26"/>
        </w:rPr>
        <w:t xml:space="preserve">        </w:t>
      </w:r>
      <w:r w:rsidRPr="00CE2B38">
        <w:rPr>
          <w:b/>
          <w:sz w:val="26"/>
          <w:szCs w:val="26"/>
        </w:rPr>
        <w:t>Решили</w:t>
      </w:r>
      <w:r w:rsidRPr="00CE2B38">
        <w:rPr>
          <w:sz w:val="26"/>
          <w:szCs w:val="26"/>
        </w:rPr>
        <w:t>: принято единогласно</w:t>
      </w:r>
    </w:p>
    <w:p w:rsidR="003C554D" w:rsidRPr="00CE2B38" w:rsidRDefault="003C554D" w:rsidP="0089245E">
      <w:pPr>
        <w:jc w:val="both"/>
        <w:rPr>
          <w:sz w:val="26"/>
          <w:szCs w:val="26"/>
        </w:rPr>
      </w:pPr>
    </w:p>
    <w:p w:rsidR="003C554D" w:rsidRPr="00CE2B38" w:rsidRDefault="003C554D" w:rsidP="006D1D96">
      <w:pPr>
        <w:jc w:val="both"/>
        <w:rPr>
          <w:b/>
          <w:sz w:val="26"/>
          <w:szCs w:val="26"/>
        </w:rPr>
      </w:pPr>
      <w:r w:rsidRPr="00CE2B38">
        <w:rPr>
          <w:b/>
          <w:sz w:val="26"/>
          <w:szCs w:val="26"/>
        </w:rPr>
        <w:t xml:space="preserve">Слушали: </w:t>
      </w:r>
    </w:p>
    <w:p w:rsidR="003C554D" w:rsidRPr="00CE2B38" w:rsidRDefault="003C554D" w:rsidP="006D1D96">
      <w:pPr>
        <w:jc w:val="both"/>
        <w:rPr>
          <w:b/>
          <w:sz w:val="26"/>
          <w:szCs w:val="26"/>
        </w:rPr>
      </w:pPr>
      <w:r w:rsidRPr="00CE2B38">
        <w:rPr>
          <w:b/>
          <w:sz w:val="26"/>
          <w:szCs w:val="26"/>
        </w:rPr>
        <w:t>Коломеец Юлию Анатольевну, начальника организационного отдела.</w:t>
      </w:r>
    </w:p>
    <w:p w:rsidR="003C554D" w:rsidRPr="00CE2B38" w:rsidRDefault="003C554D" w:rsidP="006D1D96">
      <w:pPr>
        <w:jc w:val="both"/>
        <w:rPr>
          <w:sz w:val="26"/>
          <w:szCs w:val="26"/>
        </w:rPr>
      </w:pPr>
      <w:r w:rsidRPr="00CE2B38">
        <w:rPr>
          <w:sz w:val="26"/>
          <w:szCs w:val="26"/>
        </w:rPr>
        <w:t>О присвоении звания «Почетный гражданин Черемховского района» Рыжих Ларисе Григорьевне.</w:t>
      </w:r>
    </w:p>
    <w:p w:rsidR="003C554D" w:rsidRPr="00CE2B38" w:rsidRDefault="003C554D" w:rsidP="00595F78">
      <w:pPr>
        <w:ind w:firstLine="708"/>
        <w:jc w:val="both"/>
        <w:rPr>
          <w:sz w:val="26"/>
          <w:szCs w:val="26"/>
        </w:rPr>
      </w:pPr>
      <w:r w:rsidRPr="00CE2B38">
        <w:rPr>
          <w:b/>
          <w:i/>
          <w:sz w:val="26"/>
          <w:szCs w:val="26"/>
        </w:rPr>
        <w:t xml:space="preserve">Ярошевич Т.А.: </w:t>
      </w:r>
      <w:r w:rsidRPr="00CE2B38">
        <w:rPr>
          <w:sz w:val="26"/>
          <w:szCs w:val="26"/>
        </w:rPr>
        <w:t xml:space="preserve"> Виктор Леонидович, я думаю, вы немного скажете по данному вопросу перед Юлией Анатольевной?</w:t>
      </w:r>
    </w:p>
    <w:p w:rsidR="003C554D" w:rsidRPr="00CE2B38" w:rsidRDefault="003C554D" w:rsidP="00595F78">
      <w:pPr>
        <w:ind w:firstLine="708"/>
        <w:jc w:val="both"/>
        <w:rPr>
          <w:sz w:val="26"/>
          <w:szCs w:val="26"/>
        </w:rPr>
      </w:pPr>
      <w:r w:rsidRPr="00CE2B38">
        <w:rPr>
          <w:b/>
          <w:i/>
          <w:sz w:val="26"/>
          <w:szCs w:val="26"/>
        </w:rPr>
        <w:t>Побойкин В.Л.:</w:t>
      </w:r>
      <w:r w:rsidRPr="00CE2B38">
        <w:rPr>
          <w:sz w:val="26"/>
          <w:szCs w:val="26"/>
        </w:rPr>
        <w:t xml:space="preserve"> Вы теперь знаете, что у нас Порядок предоставления звания «Почетный гражданин Черемховского района» немного изменился. Ранее это решение принимала администрация, мэр вносил кандидатуру на ваше утверждение и вы её уже утверждали на заседании Думы. Сегодня мы усложнили это процедуру, потому, что на мой взгляд без одобрения совета почетных граждан, ни мэр, ни администрация не вправе принимать данное решение. Буквально недавно мы встречались  с почетными гражданами Черемховского района и подавляющее большинство поддержало кандидатуру Рыжих Ларисы Григорьевны. И сейчас мы будем принимать по одной кандидатуре в год, согласно новому Положению. Я думаю нам этого достаточно, потому, что людей, достойных звания «Почетный гражданин Черемховского района» у нас много.</w:t>
      </w:r>
    </w:p>
    <w:p w:rsidR="003C554D" w:rsidRPr="00CE2B38" w:rsidRDefault="003C554D" w:rsidP="00595F78">
      <w:pPr>
        <w:ind w:firstLine="708"/>
        <w:jc w:val="both"/>
        <w:rPr>
          <w:sz w:val="26"/>
          <w:szCs w:val="26"/>
        </w:rPr>
      </w:pPr>
      <w:r w:rsidRPr="00CE2B38">
        <w:rPr>
          <w:b/>
          <w:i/>
          <w:sz w:val="26"/>
          <w:szCs w:val="26"/>
        </w:rPr>
        <w:t xml:space="preserve">Ярошевич Т.А.: </w:t>
      </w:r>
      <w:r w:rsidRPr="00CE2B38">
        <w:rPr>
          <w:sz w:val="26"/>
          <w:szCs w:val="26"/>
        </w:rPr>
        <w:t xml:space="preserve"> Пожалуйста Юлия Анатольевна.</w:t>
      </w:r>
    </w:p>
    <w:p w:rsidR="003C554D" w:rsidRPr="00CE2B38" w:rsidRDefault="003C554D" w:rsidP="00595F78">
      <w:pPr>
        <w:ind w:firstLine="708"/>
        <w:jc w:val="both"/>
        <w:rPr>
          <w:sz w:val="26"/>
          <w:szCs w:val="26"/>
        </w:rPr>
      </w:pPr>
      <w:r w:rsidRPr="00CE2B38">
        <w:rPr>
          <w:b/>
          <w:i/>
          <w:sz w:val="26"/>
          <w:szCs w:val="26"/>
        </w:rPr>
        <w:t>Коломеец Ю.А.:</w:t>
      </w:r>
      <w:r w:rsidRPr="00CE2B38">
        <w:rPr>
          <w:sz w:val="26"/>
          <w:szCs w:val="26"/>
        </w:rPr>
        <w:t xml:space="preserve"> На встрече почетных граждан было вынесено 7 кандидатур, но из всех выбрали Ларису Григорьевну Рыжих.</w:t>
      </w:r>
    </w:p>
    <w:p w:rsidR="003C554D" w:rsidRPr="00CE2B38" w:rsidRDefault="003C554D" w:rsidP="00F907F3">
      <w:pPr>
        <w:jc w:val="both"/>
        <w:rPr>
          <w:sz w:val="26"/>
          <w:szCs w:val="26"/>
        </w:rPr>
      </w:pPr>
      <w:r w:rsidRPr="00CE2B38">
        <w:rPr>
          <w:sz w:val="26"/>
          <w:szCs w:val="26"/>
        </w:rPr>
        <w:t xml:space="preserve">Рыжих Лариса Григорьевна родилась 5 октября 1943 года. Имеет среднее образование. Общий стаж работы более  40 лет. До 1975 трудилась на разных производственных участках. В 1975 году принята заведующей Новостроевскойсельской библиотекой. С 1975 года, в связи с созданием Централизованной библиотечной системы  района, Новостроевская сельская библиотека стала филиалом №15, а заведующая библиотекой,  Рыжих Лариса Григорьевна,  заведующая филиалом ЦБС. В 1975 году библиотека дважды переезжала в другие здания для улучшения условий работы. В 1974 благодаря настойчивости и энергии Ларисы Григорьевны,  получила большое и светлое здание, был проведён ремонт, заменены стеллажи, и другая мебель, одновременно пополнился книжный фонд. В библиотеке было всегда уютно, тепло, Лариса Григорьевна  всегда приветлива, коммуникабельна, и хорошо знала не только своих читателей, но и   профессионально выполняла   библиографические запросы. </w:t>
      </w:r>
    </w:p>
    <w:p w:rsidR="003C554D" w:rsidRPr="00CE2B38" w:rsidRDefault="003C554D" w:rsidP="00F907F3">
      <w:pPr>
        <w:jc w:val="both"/>
        <w:rPr>
          <w:sz w:val="26"/>
          <w:szCs w:val="26"/>
        </w:rPr>
      </w:pPr>
      <w:r w:rsidRPr="00CE2B38">
        <w:rPr>
          <w:sz w:val="26"/>
          <w:szCs w:val="26"/>
        </w:rPr>
        <w:t>В своей работе Лариса Григорьевна всегда стремилась к эффективным методам: занималась  духовно – нравственным воспитанием подрастающего поколения, воспитанием  читательского вкуса, много сил уделила возрождению и пропаганде  русской культуре и духовности. Особо любимым направлением всегда было краеведение. Лариса Григорьевна занималась активным изучением  истории таежного села Новостройка, его старожилов, семейным  династиям, развитию производственной и социальной сферы. Результат ее краеведческих изысканий -  прекрасный альбом, который лёг в основу «Летописи села». Особое внимание Лариса Григорьевна уделяла патриотическому воспитанию, долгие годы занималась общественной деятельностью, работала с ветеранами Великой Отечественной войны.</w:t>
      </w:r>
    </w:p>
    <w:p w:rsidR="003C554D" w:rsidRPr="00CE2B38" w:rsidRDefault="003C554D" w:rsidP="00F907F3">
      <w:pPr>
        <w:jc w:val="both"/>
        <w:rPr>
          <w:sz w:val="26"/>
          <w:szCs w:val="26"/>
        </w:rPr>
      </w:pPr>
      <w:r w:rsidRPr="00CE2B38">
        <w:rPr>
          <w:sz w:val="26"/>
          <w:szCs w:val="26"/>
        </w:rPr>
        <w:t>Долгие годы Лариса Григорьевна была бессменным ведущим на всех патриотических праздниках. Обладая прекрасной  дикцией, ораторскими данными, высоким уровнем культуры и начитанности умела задеть струны души каждого человека. Уйдя на заслуженный отдых, еще долгие годы Лариса Григорьевна трудилась в библиотеке, а также занималась наставничеством.</w:t>
      </w:r>
    </w:p>
    <w:p w:rsidR="003C554D" w:rsidRPr="00CE2B38" w:rsidRDefault="003C554D" w:rsidP="00F907F3">
      <w:pPr>
        <w:jc w:val="both"/>
        <w:rPr>
          <w:sz w:val="26"/>
          <w:szCs w:val="26"/>
        </w:rPr>
      </w:pPr>
      <w:r w:rsidRPr="00CE2B38">
        <w:rPr>
          <w:sz w:val="26"/>
          <w:szCs w:val="26"/>
        </w:rPr>
        <w:t xml:space="preserve">Человек неспокойной души, огромным чувством ответственности и долга, Лариса Григорьевна, никогда не оставалась и не остается в стороне от жизни села. Ее можно увидеть повсюду: в школе, администрации поселения, клубе. Люди идут к ней за советом, помощью, сочувствием. Познакомившись с Ларисой Григорьевной,  понимаешь, </w:t>
      </w:r>
      <w:bookmarkStart w:id="0" w:name="_GoBack"/>
      <w:bookmarkEnd w:id="0"/>
      <w:r w:rsidRPr="00CE2B38">
        <w:rPr>
          <w:sz w:val="26"/>
          <w:szCs w:val="26"/>
        </w:rPr>
        <w:t xml:space="preserve"> как велика роль интеллигентного человека в создании особого менталитета в библиотеке. И это не просто слова. Она обладает неоспоримым авторитетом среди жителей села Новостройка. </w:t>
      </w:r>
    </w:p>
    <w:p w:rsidR="003C554D" w:rsidRPr="00CE2B38" w:rsidRDefault="003C554D" w:rsidP="00F907F3">
      <w:pPr>
        <w:jc w:val="both"/>
        <w:rPr>
          <w:sz w:val="26"/>
          <w:szCs w:val="26"/>
        </w:rPr>
      </w:pPr>
      <w:r w:rsidRPr="00CE2B38">
        <w:rPr>
          <w:sz w:val="26"/>
          <w:szCs w:val="26"/>
        </w:rPr>
        <w:t xml:space="preserve">Лариса Григорьевна является достойной кандидатурой для представления на звание почётного жителя  Черемховского района.  </w:t>
      </w:r>
    </w:p>
    <w:p w:rsidR="003C554D" w:rsidRPr="00CE2B38" w:rsidRDefault="003C554D" w:rsidP="00DD6E12">
      <w:pPr>
        <w:ind w:firstLine="708"/>
        <w:jc w:val="both"/>
        <w:rPr>
          <w:b/>
          <w:i/>
          <w:sz w:val="26"/>
          <w:szCs w:val="26"/>
        </w:rPr>
      </w:pPr>
      <w:r w:rsidRPr="00CE2B38">
        <w:rPr>
          <w:b/>
          <w:i/>
          <w:sz w:val="26"/>
          <w:szCs w:val="26"/>
        </w:rPr>
        <w:t xml:space="preserve">Побойкин В.Л.: </w:t>
      </w:r>
      <w:r w:rsidRPr="00CE2B38">
        <w:rPr>
          <w:sz w:val="26"/>
          <w:szCs w:val="26"/>
        </w:rPr>
        <w:t>Безусловно, все семь человек, кандидатуры которых были представлены на встрече почетных граждан, были достойны звания «Почетный гражданин Черемховского района», но мы приняли во внимание тот факт, что от культуры и от Новостройки у нас никого не было.</w:t>
      </w:r>
    </w:p>
    <w:p w:rsidR="003C554D" w:rsidRPr="00CE2B38" w:rsidRDefault="003C554D" w:rsidP="00DD6E12">
      <w:pPr>
        <w:ind w:firstLine="708"/>
        <w:jc w:val="both"/>
        <w:rPr>
          <w:sz w:val="26"/>
          <w:szCs w:val="26"/>
        </w:rPr>
      </w:pPr>
      <w:r w:rsidRPr="00CE2B38">
        <w:rPr>
          <w:b/>
          <w:i/>
          <w:sz w:val="26"/>
          <w:szCs w:val="26"/>
        </w:rPr>
        <w:t xml:space="preserve">Ярошевич Т.А.: </w:t>
      </w:r>
      <w:r w:rsidRPr="00CE2B38">
        <w:rPr>
          <w:sz w:val="26"/>
          <w:szCs w:val="26"/>
        </w:rPr>
        <w:t xml:space="preserve"> На встрече почетных граждан присутствовали и ниши депутаты: Петр Петрович Паршуткин и Александр Михайлович Скворцов. Они также поддержали кандидатуру Ларисы Григорьевны.</w:t>
      </w:r>
    </w:p>
    <w:p w:rsidR="003C554D" w:rsidRPr="00CE2B38" w:rsidRDefault="003C554D" w:rsidP="00DD6E12">
      <w:pPr>
        <w:ind w:firstLine="708"/>
        <w:jc w:val="both"/>
        <w:rPr>
          <w:sz w:val="26"/>
          <w:szCs w:val="26"/>
        </w:rPr>
      </w:pPr>
      <w:r w:rsidRPr="00CE2B38">
        <w:rPr>
          <w:b/>
          <w:i/>
          <w:sz w:val="26"/>
          <w:szCs w:val="26"/>
        </w:rPr>
        <w:t>Скворцов А.М.:</w:t>
      </w:r>
      <w:r w:rsidRPr="00CE2B38">
        <w:rPr>
          <w:sz w:val="26"/>
          <w:szCs w:val="26"/>
        </w:rPr>
        <w:t xml:space="preserve"> Совершенно верно, у нас от культуры еще никого не было. И на мой взгляд Рыжих Лариса Григорьевна достойна носить звание «Почетный гражданин Черемховского района».</w:t>
      </w:r>
    </w:p>
    <w:p w:rsidR="003C554D" w:rsidRPr="00CE2B38" w:rsidRDefault="003C554D" w:rsidP="00DD6E12">
      <w:pPr>
        <w:ind w:firstLine="708"/>
        <w:jc w:val="both"/>
        <w:rPr>
          <w:sz w:val="26"/>
          <w:szCs w:val="26"/>
        </w:rPr>
      </w:pPr>
      <w:r w:rsidRPr="00CE2B38">
        <w:rPr>
          <w:b/>
          <w:i/>
          <w:sz w:val="26"/>
          <w:szCs w:val="26"/>
        </w:rPr>
        <w:t xml:space="preserve">Ярошевич Т.А.: </w:t>
      </w:r>
      <w:r w:rsidRPr="00CE2B38">
        <w:rPr>
          <w:sz w:val="26"/>
          <w:szCs w:val="26"/>
        </w:rPr>
        <w:t>У кого имеются вопросы: Предложения?</w:t>
      </w:r>
    </w:p>
    <w:p w:rsidR="003C554D" w:rsidRPr="00CE2B38" w:rsidRDefault="003C554D" w:rsidP="00DD6E12">
      <w:pPr>
        <w:ind w:firstLine="708"/>
        <w:jc w:val="both"/>
        <w:rPr>
          <w:sz w:val="26"/>
          <w:szCs w:val="26"/>
        </w:rPr>
      </w:pPr>
      <w:r w:rsidRPr="00CE2B38">
        <w:rPr>
          <w:b/>
          <w:i/>
          <w:sz w:val="26"/>
          <w:szCs w:val="26"/>
        </w:rPr>
        <w:t>Скворцов А.М.:</w:t>
      </w:r>
      <w:r w:rsidRPr="00CE2B38">
        <w:rPr>
          <w:sz w:val="26"/>
          <w:szCs w:val="26"/>
        </w:rPr>
        <w:t xml:space="preserve"> Предлагаю принять данное решение.</w:t>
      </w:r>
    </w:p>
    <w:p w:rsidR="003C554D" w:rsidRPr="00CE2B38" w:rsidRDefault="003C554D" w:rsidP="00523CFB">
      <w:pPr>
        <w:ind w:firstLine="720"/>
        <w:jc w:val="both"/>
        <w:rPr>
          <w:sz w:val="26"/>
          <w:szCs w:val="26"/>
        </w:rPr>
      </w:pPr>
      <w:r w:rsidRPr="00CE2B38">
        <w:rPr>
          <w:b/>
          <w:i/>
          <w:sz w:val="26"/>
          <w:szCs w:val="26"/>
        </w:rPr>
        <w:t xml:space="preserve">Ярошевич Т.А.: </w:t>
      </w:r>
      <w:r w:rsidRPr="00CE2B38">
        <w:rPr>
          <w:sz w:val="26"/>
          <w:szCs w:val="26"/>
        </w:rPr>
        <w:t>Поступило предложение принять решение о присвоении звания «Почетный гражданин Черемховского района» Рыжих Ларисе Григорьевне.</w:t>
      </w:r>
    </w:p>
    <w:p w:rsidR="003C554D" w:rsidRPr="00CE2B38" w:rsidRDefault="003C554D" w:rsidP="0089245E">
      <w:pPr>
        <w:jc w:val="both"/>
        <w:rPr>
          <w:sz w:val="26"/>
          <w:szCs w:val="26"/>
        </w:rPr>
      </w:pPr>
      <w:r w:rsidRPr="00CE2B38">
        <w:rPr>
          <w:sz w:val="26"/>
          <w:szCs w:val="26"/>
        </w:rPr>
        <w:t>Кто, за то чтобы принять данное предложение?</w:t>
      </w:r>
    </w:p>
    <w:p w:rsidR="003C554D" w:rsidRPr="00CE2B38" w:rsidRDefault="003C554D" w:rsidP="0089245E">
      <w:pPr>
        <w:jc w:val="both"/>
        <w:rPr>
          <w:sz w:val="26"/>
          <w:szCs w:val="26"/>
        </w:rPr>
      </w:pPr>
      <w:r w:rsidRPr="00CE2B38">
        <w:rPr>
          <w:sz w:val="26"/>
          <w:szCs w:val="26"/>
        </w:rPr>
        <w:t xml:space="preserve">                     - кто против?</w:t>
      </w:r>
    </w:p>
    <w:p w:rsidR="003C554D" w:rsidRPr="00CE2B38" w:rsidRDefault="003C554D" w:rsidP="0089245E">
      <w:pPr>
        <w:jc w:val="both"/>
        <w:rPr>
          <w:sz w:val="26"/>
          <w:szCs w:val="26"/>
        </w:rPr>
      </w:pPr>
      <w:r w:rsidRPr="00CE2B38">
        <w:rPr>
          <w:sz w:val="26"/>
          <w:szCs w:val="26"/>
        </w:rPr>
        <w:t xml:space="preserve">                     - кто воздержался?</w:t>
      </w:r>
    </w:p>
    <w:p w:rsidR="003C554D" w:rsidRPr="00CE2B38" w:rsidRDefault="003C554D" w:rsidP="0089245E">
      <w:pPr>
        <w:jc w:val="both"/>
        <w:rPr>
          <w:b/>
          <w:sz w:val="26"/>
          <w:szCs w:val="26"/>
        </w:rPr>
      </w:pPr>
      <w:r w:rsidRPr="00CE2B38">
        <w:rPr>
          <w:b/>
          <w:sz w:val="26"/>
          <w:szCs w:val="26"/>
        </w:rPr>
        <w:t xml:space="preserve">         Голосовали:</w:t>
      </w:r>
    </w:p>
    <w:p w:rsidR="003C554D" w:rsidRPr="00CE2B38" w:rsidRDefault="003C554D" w:rsidP="0089245E">
      <w:pPr>
        <w:jc w:val="both"/>
        <w:rPr>
          <w:sz w:val="26"/>
          <w:szCs w:val="26"/>
        </w:rPr>
      </w:pPr>
      <w:r w:rsidRPr="00CE2B38">
        <w:rPr>
          <w:sz w:val="26"/>
          <w:szCs w:val="26"/>
        </w:rPr>
        <w:t xml:space="preserve">                       за – 11</w:t>
      </w:r>
    </w:p>
    <w:p w:rsidR="003C554D" w:rsidRPr="00CE2B38" w:rsidRDefault="003C554D" w:rsidP="0089245E">
      <w:pPr>
        <w:jc w:val="both"/>
        <w:rPr>
          <w:sz w:val="26"/>
          <w:szCs w:val="26"/>
        </w:rPr>
      </w:pPr>
      <w:r w:rsidRPr="00CE2B38">
        <w:rPr>
          <w:sz w:val="26"/>
          <w:szCs w:val="26"/>
        </w:rPr>
        <w:t xml:space="preserve">                       против – нет</w:t>
      </w:r>
    </w:p>
    <w:p w:rsidR="003C554D" w:rsidRPr="00CE2B38" w:rsidRDefault="003C554D" w:rsidP="0089245E">
      <w:pPr>
        <w:jc w:val="both"/>
        <w:rPr>
          <w:sz w:val="26"/>
          <w:szCs w:val="26"/>
        </w:rPr>
      </w:pPr>
      <w:r w:rsidRPr="00CE2B38">
        <w:rPr>
          <w:sz w:val="26"/>
          <w:szCs w:val="26"/>
        </w:rPr>
        <w:t xml:space="preserve">                       воздержались – нет</w:t>
      </w:r>
    </w:p>
    <w:p w:rsidR="003C554D" w:rsidRPr="00CE2B38" w:rsidRDefault="003C554D" w:rsidP="0089245E">
      <w:pPr>
        <w:jc w:val="both"/>
        <w:rPr>
          <w:sz w:val="26"/>
          <w:szCs w:val="26"/>
        </w:rPr>
      </w:pPr>
      <w:r w:rsidRPr="00CE2B38">
        <w:rPr>
          <w:sz w:val="26"/>
          <w:szCs w:val="26"/>
        </w:rPr>
        <w:t xml:space="preserve">        </w:t>
      </w:r>
      <w:r w:rsidRPr="00CE2B38">
        <w:rPr>
          <w:b/>
          <w:sz w:val="26"/>
          <w:szCs w:val="26"/>
        </w:rPr>
        <w:t>Решили</w:t>
      </w:r>
      <w:r w:rsidRPr="00CE2B38">
        <w:rPr>
          <w:sz w:val="26"/>
          <w:szCs w:val="26"/>
        </w:rPr>
        <w:t>: принято единогласно</w:t>
      </w:r>
    </w:p>
    <w:p w:rsidR="003C554D" w:rsidRPr="00CE2B38" w:rsidRDefault="003C554D" w:rsidP="0089245E">
      <w:pPr>
        <w:jc w:val="both"/>
        <w:rPr>
          <w:sz w:val="26"/>
          <w:szCs w:val="26"/>
        </w:rPr>
      </w:pPr>
    </w:p>
    <w:p w:rsidR="003C554D" w:rsidRPr="00CE2B38" w:rsidRDefault="003C554D" w:rsidP="00E15B72">
      <w:pPr>
        <w:jc w:val="both"/>
        <w:rPr>
          <w:b/>
          <w:sz w:val="26"/>
          <w:szCs w:val="26"/>
        </w:rPr>
      </w:pPr>
      <w:r w:rsidRPr="00CE2B38">
        <w:rPr>
          <w:b/>
          <w:sz w:val="26"/>
          <w:szCs w:val="26"/>
        </w:rPr>
        <w:t xml:space="preserve">Слушали: </w:t>
      </w:r>
    </w:p>
    <w:p w:rsidR="003C554D" w:rsidRPr="00CE2B38" w:rsidRDefault="003C554D" w:rsidP="00523CFB">
      <w:pPr>
        <w:jc w:val="both"/>
        <w:rPr>
          <w:sz w:val="26"/>
          <w:szCs w:val="26"/>
        </w:rPr>
      </w:pPr>
      <w:r w:rsidRPr="00CE2B38">
        <w:rPr>
          <w:sz w:val="26"/>
          <w:szCs w:val="26"/>
        </w:rPr>
        <w:t>Иванову Флюру Борисовну, начальника отдела образования.</w:t>
      </w:r>
    </w:p>
    <w:p w:rsidR="003C554D" w:rsidRPr="00CE2B38" w:rsidRDefault="003C554D" w:rsidP="00523CFB">
      <w:pPr>
        <w:jc w:val="both"/>
        <w:rPr>
          <w:sz w:val="26"/>
          <w:szCs w:val="26"/>
        </w:rPr>
      </w:pPr>
      <w:r w:rsidRPr="00CE2B38">
        <w:rPr>
          <w:sz w:val="26"/>
          <w:szCs w:val="26"/>
        </w:rPr>
        <w:t>Об исполнении Указов Президента Российской Федерации о мероприятиях по реализации государственной политики в сфере образования.</w:t>
      </w:r>
    </w:p>
    <w:p w:rsidR="003C554D" w:rsidRPr="00CE2B38" w:rsidRDefault="003C554D" w:rsidP="00523CFB">
      <w:pPr>
        <w:ind w:firstLine="720"/>
        <w:jc w:val="both"/>
        <w:rPr>
          <w:sz w:val="26"/>
          <w:szCs w:val="26"/>
        </w:rPr>
      </w:pPr>
      <w:r w:rsidRPr="00CE2B38">
        <w:rPr>
          <w:sz w:val="26"/>
          <w:szCs w:val="26"/>
        </w:rPr>
        <w:t>В целях совершенствования государственной социальной политики, государственной политики в области образования и науки и подготовки квалифицированных специалистов с учетом требований инновационной экономики</w:t>
      </w:r>
      <w:r w:rsidRPr="00CE2B38">
        <w:rPr>
          <w:rFonts w:ascii="Arial" w:hAnsi="Arial"/>
          <w:sz w:val="26"/>
          <w:szCs w:val="26"/>
        </w:rPr>
        <w:t xml:space="preserve"> </w:t>
      </w:r>
      <w:r w:rsidRPr="00CE2B38">
        <w:rPr>
          <w:sz w:val="26"/>
          <w:szCs w:val="26"/>
        </w:rPr>
        <w:t>Президентом Российской Федерации были изданы следующие нормативно-правовые акты:</w:t>
      </w:r>
    </w:p>
    <w:p w:rsidR="003C554D" w:rsidRPr="00CE2B38" w:rsidRDefault="003C554D" w:rsidP="00523CFB">
      <w:pPr>
        <w:jc w:val="both"/>
        <w:rPr>
          <w:sz w:val="26"/>
          <w:szCs w:val="26"/>
        </w:rPr>
      </w:pPr>
      <w:r w:rsidRPr="00CE2B38">
        <w:rPr>
          <w:sz w:val="26"/>
          <w:szCs w:val="26"/>
        </w:rPr>
        <w:t xml:space="preserve">- Указ Президента РФ от 7 мая </w:t>
      </w:r>
      <w:smartTag w:uri="urn:schemas-microsoft-com:office:smarttags" w:element="metricconverter">
        <w:smartTagPr>
          <w:attr w:name="ProductID" w:val="2012 г"/>
        </w:smartTagPr>
        <w:r w:rsidRPr="00CE2B38">
          <w:rPr>
            <w:sz w:val="26"/>
            <w:szCs w:val="26"/>
          </w:rPr>
          <w:t>2012 г</w:t>
        </w:r>
      </w:smartTag>
      <w:r w:rsidRPr="00CE2B38">
        <w:rPr>
          <w:sz w:val="26"/>
          <w:szCs w:val="26"/>
        </w:rPr>
        <w:t>. № 597 «О мероприятиях по реализации государственной социальной политики»;</w:t>
      </w:r>
    </w:p>
    <w:p w:rsidR="003C554D" w:rsidRPr="00CE2B38" w:rsidRDefault="003C554D" w:rsidP="00523CFB">
      <w:pPr>
        <w:jc w:val="both"/>
        <w:rPr>
          <w:sz w:val="26"/>
          <w:szCs w:val="26"/>
        </w:rPr>
      </w:pPr>
      <w:r w:rsidRPr="00CE2B38">
        <w:rPr>
          <w:sz w:val="26"/>
          <w:szCs w:val="26"/>
        </w:rPr>
        <w:t xml:space="preserve">- Указ Президента РФ от 7 мая </w:t>
      </w:r>
      <w:smartTag w:uri="urn:schemas-microsoft-com:office:smarttags" w:element="metricconverter">
        <w:smartTagPr>
          <w:attr w:name="ProductID" w:val="2012 г"/>
        </w:smartTagPr>
        <w:r w:rsidRPr="00CE2B38">
          <w:rPr>
            <w:sz w:val="26"/>
            <w:szCs w:val="26"/>
          </w:rPr>
          <w:t>2012 г</w:t>
        </w:r>
      </w:smartTag>
      <w:r w:rsidRPr="00CE2B38">
        <w:rPr>
          <w:sz w:val="26"/>
          <w:szCs w:val="26"/>
        </w:rPr>
        <w:t>. № 599 «О мерах по реализации государственной политики в области образования и науки».</w:t>
      </w:r>
    </w:p>
    <w:p w:rsidR="003C554D" w:rsidRPr="00CE2B38" w:rsidRDefault="003C554D" w:rsidP="00523CFB">
      <w:pPr>
        <w:jc w:val="both"/>
        <w:rPr>
          <w:sz w:val="26"/>
          <w:szCs w:val="26"/>
        </w:rPr>
      </w:pPr>
      <w:r w:rsidRPr="00CE2B38">
        <w:rPr>
          <w:sz w:val="26"/>
          <w:szCs w:val="26"/>
        </w:rPr>
        <w:t>Одними из основных аспектов регулирования вышеназванных указов являются:</w:t>
      </w:r>
    </w:p>
    <w:p w:rsidR="003C554D" w:rsidRPr="00CE2B38" w:rsidRDefault="003C554D" w:rsidP="00523CFB">
      <w:pPr>
        <w:jc w:val="both"/>
        <w:rPr>
          <w:sz w:val="26"/>
          <w:szCs w:val="26"/>
        </w:rPr>
      </w:pPr>
      <w:r w:rsidRPr="00CE2B38">
        <w:rPr>
          <w:sz w:val="26"/>
          <w:szCs w:val="26"/>
        </w:rPr>
        <w:t xml:space="preserve">1. обеспечение </w:t>
      </w:r>
      <w:bookmarkStart w:id="1" w:name="sub_32"/>
      <w:r w:rsidRPr="00CE2B38">
        <w:rPr>
          <w:sz w:val="26"/>
          <w:szCs w:val="26"/>
        </w:rPr>
        <w:t>достижения к 2016 году 100 процентов доступности дошкольного образования для детей в возрасте от трех до семи лет;</w:t>
      </w:r>
    </w:p>
    <w:bookmarkEnd w:id="1"/>
    <w:p w:rsidR="003C554D" w:rsidRPr="00CE2B38" w:rsidRDefault="003C554D" w:rsidP="00523CFB">
      <w:pPr>
        <w:jc w:val="both"/>
        <w:rPr>
          <w:sz w:val="26"/>
          <w:szCs w:val="26"/>
        </w:rPr>
      </w:pPr>
      <w:r w:rsidRPr="00CE2B38">
        <w:rPr>
          <w:sz w:val="26"/>
          <w:szCs w:val="26"/>
        </w:rPr>
        <w:t>2.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3C554D" w:rsidRPr="00CE2B38" w:rsidRDefault="003C554D" w:rsidP="00523CFB">
      <w:pPr>
        <w:jc w:val="both"/>
        <w:rPr>
          <w:sz w:val="26"/>
          <w:szCs w:val="26"/>
        </w:rPr>
      </w:pPr>
      <w:r w:rsidRPr="00CE2B38">
        <w:rPr>
          <w:sz w:val="26"/>
          <w:szCs w:val="26"/>
        </w:rPr>
        <w:tab/>
        <w:t xml:space="preserve">Отдел образования администрации Черемховского районного муниципального образования представляет отчет о проведенных и запланированных мероприятиях в рамках реализации Указов Президента Российской Федерации. </w:t>
      </w:r>
    </w:p>
    <w:p w:rsidR="003C554D" w:rsidRPr="00CE2B38" w:rsidRDefault="003C554D" w:rsidP="00C1054A">
      <w:pPr>
        <w:jc w:val="both"/>
        <w:rPr>
          <w:sz w:val="26"/>
          <w:szCs w:val="26"/>
        </w:rPr>
      </w:pPr>
      <w:r w:rsidRPr="00CE2B38">
        <w:rPr>
          <w:sz w:val="26"/>
          <w:szCs w:val="26"/>
        </w:rPr>
        <w:t>Во исполнение Указов Президента Российской Федерации на территории Черемховского района проводятся мероприятия по реализации государственной политики в области образования.</w:t>
      </w:r>
    </w:p>
    <w:p w:rsidR="003C554D" w:rsidRPr="00CE2B38" w:rsidRDefault="003C554D" w:rsidP="00C1054A">
      <w:pPr>
        <w:ind w:firstLine="708"/>
        <w:jc w:val="both"/>
        <w:rPr>
          <w:sz w:val="26"/>
          <w:szCs w:val="26"/>
        </w:rPr>
      </w:pPr>
      <w:r w:rsidRPr="00CE2B38">
        <w:rPr>
          <w:sz w:val="26"/>
          <w:szCs w:val="26"/>
        </w:rPr>
        <w:t xml:space="preserve">В районе зарегистрировано 3845 детей от 0 до 7, от 3 до 7 лет – 2180 детей, из них 345 (10 %) детей проживают в других населенных пунктах (г. Черемхово, Шелехове, Иркутске, Ангарске). В районе зарегистрировано 26 дошкольных образовательных учреждений (одно из них не функционирует по причине возникшего пожара 30.08.2010 года в д. Петровка), кроме того одно образовательное учреждение для детей дошкольного и младшего школьного возраста. </w:t>
      </w:r>
    </w:p>
    <w:p w:rsidR="003C554D" w:rsidRPr="00CE2B38" w:rsidRDefault="003C554D" w:rsidP="00C1054A">
      <w:pPr>
        <w:ind w:firstLine="708"/>
        <w:jc w:val="both"/>
        <w:rPr>
          <w:sz w:val="26"/>
          <w:szCs w:val="26"/>
        </w:rPr>
      </w:pPr>
      <w:r w:rsidRPr="00CE2B38">
        <w:rPr>
          <w:sz w:val="26"/>
          <w:szCs w:val="26"/>
        </w:rPr>
        <w:t xml:space="preserve">Численность детей, посещающих дошкольные образовательные учреждения  в 2012- 2013 учебном году составляет 1265 детей.        </w:t>
      </w:r>
    </w:p>
    <w:p w:rsidR="003C554D" w:rsidRPr="00CE2B38" w:rsidRDefault="003C554D" w:rsidP="00C1054A">
      <w:pPr>
        <w:ind w:firstLine="708"/>
        <w:jc w:val="both"/>
        <w:rPr>
          <w:sz w:val="26"/>
          <w:szCs w:val="26"/>
        </w:rPr>
      </w:pPr>
      <w:r w:rsidRPr="00CE2B38">
        <w:rPr>
          <w:sz w:val="26"/>
          <w:szCs w:val="26"/>
        </w:rPr>
        <w:t>Очередность детей в возрасте от 0 до 7 лет (в разрезе образовательных учреждений) – 464; из них:</w:t>
      </w:r>
    </w:p>
    <w:p w:rsidR="003C554D" w:rsidRPr="00CE2B38" w:rsidRDefault="003C554D" w:rsidP="00C1054A">
      <w:pPr>
        <w:jc w:val="both"/>
        <w:rPr>
          <w:sz w:val="26"/>
          <w:szCs w:val="26"/>
        </w:rPr>
      </w:pPr>
      <w:r w:rsidRPr="00CE2B38">
        <w:rPr>
          <w:sz w:val="26"/>
          <w:szCs w:val="26"/>
        </w:rPr>
        <w:t xml:space="preserve">1) в возрасте от 0 до 3 лет – 347;  </w:t>
      </w:r>
    </w:p>
    <w:p w:rsidR="003C554D" w:rsidRPr="00CE2B38" w:rsidRDefault="003C554D" w:rsidP="00C1054A">
      <w:pPr>
        <w:jc w:val="both"/>
        <w:rPr>
          <w:sz w:val="26"/>
          <w:szCs w:val="26"/>
        </w:rPr>
      </w:pPr>
      <w:r w:rsidRPr="00CE2B38">
        <w:rPr>
          <w:sz w:val="26"/>
          <w:szCs w:val="26"/>
        </w:rPr>
        <w:t>2) в возрасте  от 3 лет до 7 лет – 117, из которых:</w:t>
      </w:r>
    </w:p>
    <w:p w:rsidR="003C554D" w:rsidRPr="00CE2B38" w:rsidRDefault="003C554D" w:rsidP="00C1054A">
      <w:pPr>
        <w:jc w:val="both"/>
        <w:rPr>
          <w:sz w:val="26"/>
          <w:szCs w:val="26"/>
        </w:rPr>
      </w:pPr>
      <w:r w:rsidRPr="00CE2B38">
        <w:rPr>
          <w:sz w:val="26"/>
          <w:szCs w:val="26"/>
        </w:rPr>
        <w:t>- в ДОУ № 14 п. Михайловка – 51;</w:t>
      </w:r>
    </w:p>
    <w:p w:rsidR="003C554D" w:rsidRPr="00CE2B38" w:rsidRDefault="003C554D" w:rsidP="00C1054A">
      <w:pPr>
        <w:jc w:val="both"/>
        <w:rPr>
          <w:sz w:val="26"/>
          <w:szCs w:val="26"/>
        </w:rPr>
      </w:pPr>
      <w:r w:rsidRPr="00CE2B38">
        <w:rPr>
          <w:sz w:val="26"/>
          <w:szCs w:val="26"/>
        </w:rPr>
        <w:t>- в ДОУ № 54 п. Михайловка – 33;</w:t>
      </w:r>
    </w:p>
    <w:p w:rsidR="003C554D" w:rsidRPr="00CE2B38" w:rsidRDefault="003C554D" w:rsidP="00C1054A">
      <w:pPr>
        <w:jc w:val="both"/>
        <w:rPr>
          <w:sz w:val="26"/>
          <w:szCs w:val="26"/>
        </w:rPr>
      </w:pPr>
      <w:r w:rsidRPr="00CE2B38">
        <w:rPr>
          <w:sz w:val="26"/>
          <w:szCs w:val="26"/>
        </w:rPr>
        <w:t>- в ДОУ д. Петровка.  – 18;</w:t>
      </w:r>
    </w:p>
    <w:p w:rsidR="003C554D" w:rsidRPr="00CE2B38" w:rsidRDefault="003C554D" w:rsidP="00C1054A">
      <w:pPr>
        <w:jc w:val="both"/>
        <w:rPr>
          <w:sz w:val="26"/>
          <w:szCs w:val="26"/>
        </w:rPr>
      </w:pPr>
      <w:r w:rsidRPr="00CE2B38">
        <w:rPr>
          <w:sz w:val="26"/>
          <w:szCs w:val="26"/>
        </w:rPr>
        <w:t>- в ДОУ с. Саянское – 15.</w:t>
      </w:r>
    </w:p>
    <w:p w:rsidR="003C554D" w:rsidRPr="00CE2B38" w:rsidRDefault="003C554D" w:rsidP="00C1054A">
      <w:pPr>
        <w:ind w:firstLine="708"/>
        <w:jc w:val="both"/>
        <w:rPr>
          <w:sz w:val="26"/>
          <w:szCs w:val="26"/>
        </w:rPr>
      </w:pPr>
      <w:r w:rsidRPr="00CE2B38">
        <w:rPr>
          <w:sz w:val="26"/>
          <w:szCs w:val="26"/>
        </w:rPr>
        <w:t>Отделом образования проводится целенаправленная работа по вхождению в областные программы капитальных ремонтов ДОУ.</w:t>
      </w:r>
    </w:p>
    <w:p w:rsidR="003C554D" w:rsidRPr="00CE2B38" w:rsidRDefault="003C554D" w:rsidP="00C1054A">
      <w:pPr>
        <w:ind w:firstLine="708"/>
        <w:jc w:val="both"/>
        <w:rPr>
          <w:sz w:val="26"/>
          <w:szCs w:val="26"/>
        </w:rPr>
      </w:pPr>
      <w:r w:rsidRPr="00CE2B38">
        <w:rPr>
          <w:sz w:val="26"/>
          <w:szCs w:val="26"/>
        </w:rPr>
        <w:t>В 2012 году получено положительное заключение Агентства государственной экспертизы на проведение капитального ремонта в детском саду № 54 п. Михайловка и детского сада с. Бельск.</w:t>
      </w:r>
    </w:p>
    <w:p w:rsidR="003C554D" w:rsidRPr="00CE2B38" w:rsidRDefault="003C554D" w:rsidP="00C1054A">
      <w:pPr>
        <w:ind w:firstLine="708"/>
        <w:jc w:val="both"/>
        <w:rPr>
          <w:sz w:val="26"/>
          <w:szCs w:val="26"/>
        </w:rPr>
      </w:pPr>
      <w:r w:rsidRPr="00CE2B38">
        <w:rPr>
          <w:sz w:val="26"/>
          <w:szCs w:val="26"/>
        </w:rPr>
        <w:t xml:space="preserve">Открыты 2 дошкольных группы на 40 мест. В детском саду с. Бельск в настоящее время очередь  по устройству в дошкольное учреждение отсутствует.     </w:t>
      </w:r>
    </w:p>
    <w:p w:rsidR="003C554D" w:rsidRPr="00CE2B38" w:rsidRDefault="003C554D" w:rsidP="00C1054A">
      <w:pPr>
        <w:ind w:firstLine="708"/>
        <w:jc w:val="both"/>
        <w:rPr>
          <w:sz w:val="26"/>
          <w:szCs w:val="26"/>
        </w:rPr>
      </w:pPr>
      <w:r w:rsidRPr="00CE2B38">
        <w:rPr>
          <w:sz w:val="26"/>
          <w:szCs w:val="26"/>
        </w:rPr>
        <w:t xml:space="preserve">01.06.2012 года заключен муниципальный контракт на выполнение проектно - сметной документации на капитальный ремонт ранее закрытого ДОУ № 6 п. Михайловка (190 мест). Проектно-сметная документация в настоящее время на стадии завершения. Ремонт и реконструкция данного здания запланирован на 2014 год. С открытием данного учреждения в п. Михайловка очередность по устройству  детей будет ликвидирована.   </w:t>
      </w:r>
    </w:p>
    <w:p w:rsidR="003C554D" w:rsidRPr="00CE2B38" w:rsidRDefault="003C554D" w:rsidP="00C1054A">
      <w:pPr>
        <w:ind w:firstLine="708"/>
        <w:jc w:val="both"/>
        <w:rPr>
          <w:sz w:val="26"/>
          <w:szCs w:val="26"/>
        </w:rPr>
      </w:pPr>
      <w:r w:rsidRPr="00CE2B38">
        <w:rPr>
          <w:sz w:val="26"/>
          <w:szCs w:val="26"/>
        </w:rPr>
        <w:t>В 2014 году запланирован ремонт  дошкольного учреждения д. Петровка (после пожара), в котором зарегистрировано на устройство в дошкольное учреждение 25 детей. Ремонт возможен только при участии областного бюджета. Готовится проектно-сметная документация, примерная стоимость ремонта составляет 3 миллиона рублей.</w:t>
      </w:r>
    </w:p>
    <w:p w:rsidR="003C554D" w:rsidRPr="00CE2B38" w:rsidRDefault="003C554D" w:rsidP="00C1054A">
      <w:pPr>
        <w:ind w:firstLine="708"/>
        <w:jc w:val="both"/>
        <w:rPr>
          <w:sz w:val="26"/>
          <w:szCs w:val="26"/>
        </w:rPr>
      </w:pPr>
      <w:r w:rsidRPr="00CE2B38">
        <w:rPr>
          <w:sz w:val="26"/>
          <w:szCs w:val="26"/>
        </w:rPr>
        <w:t xml:space="preserve">В 2013 году запланирован ремонт второго ранее закрытого здания дошкольного учреждения с. Саянское (за счет средств народных инициатив), в котором зарегистрирована очередь в количестве 26 человек от 1 года до 6 лет. </w:t>
      </w:r>
    </w:p>
    <w:p w:rsidR="003C554D" w:rsidRPr="00CE2B38" w:rsidRDefault="003C554D" w:rsidP="00C1054A">
      <w:pPr>
        <w:ind w:firstLine="708"/>
        <w:jc w:val="both"/>
        <w:rPr>
          <w:sz w:val="26"/>
          <w:szCs w:val="26"/>
        </w:rPr>
      </w:pPr>
      <w:r w:rsidRPr="00CE2B38">
        <w:rPr>
          <w:sz w:val="26"/>
          <w:szCs w:val="26"/>
        </w:rPr>
        <w:t xml:space="preserve">В 2013 году «дорожной картой» запланировано строительство двух модульных детских садов на 220 мест в с. Алехино, с. Голуметь. </w:t>
      </w:r>
    </w:p>
    <w:p w:rsidR="003C554D" w:rsidRPr="00CE2B38" w:rsidRDefault="003C554D" w:rsidP="00C1054A">
      <w:pPr>
        <w:ind w:firstLine="708"/>
        <w:jc w:val="both"/>
        <w:rPr>
          <w:sz w:val="26"/>
          <w:szCs w:val="26"/>
        </w:rPr>
      </w:pPr>
      <w:r w:rsidRPr="00CE2B38">
        <w:rPr>
          <w:sz w:val="26"/>
          <w:szCs w:val="26"/>
        </w:rPr>
        <w:t>На основании Постановления администрации Черемховского районного муниципального образования от 15.08.2012 года № 570 комиссией АЧРМО от 14.05.2013 года акт № 8 проведено предварительное согласование выбора и обследование земельного участка под проектирование, и строительство модульного детского сада (на 110 мест), расположенного по адресу: Иркутская область, Черемховский район, с. Алехино, ул. Нагорная, 29А.</w:t>
      </w:r>
    </w:p>
    <w:p w:rsidR="003C554D" w:rsidRPr="00CE2B38" w:rsidRDefault="003C554D" w:rsidP="00C1054A">
      <w:pPr>
        <w:ind w:firstLine="708"/>
        <w:jc w:val="both"/>
        <w:rPr>
          <w:sz w:val="26"/>
          <w:szCs w:val="26"/>
        </w:rPr>
      </w:pPr>
      <w:r w:rsidRPr="00CE2B38">
        <w:rPr>
          <w:sz w:val="26"/>
          <w:szCs w:val="26"/>
        </w:rPr>
        <w:t xml:space="preserve">Перечень мероприятий по ликвидации очередности в дошкольные учреждения изложен в «Дорожной карте» Черемховского района, утвержденной постановлением администрации Черемховского районного муниципального образования от 29.04.2013 г. № 274. Министерством образования Иркутской области и Правительством Иркутской области ведется ежемесячный мониторинг выполнения этих мероприятий. </w:t>
      </w:r>
    </w:p>
    <w:p w:rsidR="003C554D" w:rsidRPr="00CE2B38" w:rsidRDefault="003C554D" w:rsidP="00C1054A">
      <w:pPr>
        <w:ind w:firstLine="708"/>
        <w:jc w:val="both"/>
        <w:rPr>
          <w:sz w:val="26"/>
          <w:szCs w:val="26"/>
        </w:rPr>
      </w:pPr>
    </w:p>
    <w:p w:rsidR="003C554D" w:rsidRPr="00CE2B38" w:rsidRDefault="003C554D" w:rsidP="00C1054A">
      <w:pPr>
        <w:tabs>
          <w:tab w:val="left" w:pos="567"/>
          <w:tab w:val="left" w:pos="4305"/>
        </w:tabs>
        <w:jc w:val="both"/>
        <w:rPr>
          <w:sz w:val="26"/>
          <w:szCs w:val="26"/>
        </w:rPr>
      </w:pPr>
      <w:r w:rsidRPr="00CE2B38">
        <w:rPr>
          <w:sz w:val="26"/>
          <w:szCs w:val="26"/>
        </w:rPr>
        <w:tab/>
        <w:t>В целях реализации положений Указов Президента в части доведения заработной платы педагогическим работникам до средней заработной платы в сфере общего образования, администрация Черемховского районного образования вынесла постановление от 20.09.2012 г. № 646 «Об утверждении Примерных положений о системе оплаты труда работников муниципальных  общеобразовательных учреждений, муниципальных образовательных учреждений дополнительного образования детей и муниципальных дошкольных образовательных учреждений,  находящихся в ведении Черемховского районного муниципального образования, отличной  от  Единой тарифной сетки и признании утратившими силу постановлений администрации от 30 сентября 2011 года № 819, от 22 ноября 2011 года № 1004, от 07 октября 2011 года № 843». В результате введения в действие указанного постановления заработная плата работников дошкольного образования в 2012 году имела следующий график роста средней заработной платы:</w:t>
      </w:r>
    </w:p>
    <w:tbl>
      <w:tblPr>
        <w:tblStyle w:val="TableGrid"/>
        <w:tblW w:w="0" w:type="auto"/>
        <w:tblLook w:val="01E0"/>
      </w:tblPr>
      <w:tblGrid>
        <w:gridCol w:w="1961"/>
        <w:gridCol w:w="3674"/>
        <w:gridCol w:w="4121"/>
      </w:tblGrid>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2012 год</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Дошкольные образовательные учреждения</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Общеобразовательные</w:t>
            </w:r>
          </w:p>
          <w:p w:rsidR="003C554D" w:rsidRPr="00CE2B38" w:rsidRDefault="003C554D" w:rsidP="009B22D3">
            <w:pPr>
              <w:tabs>
                <w:tab w:val="left" w:pos="567"/>
                <w:tab w:val="left" w:pos="4305"/>
              </w:tabs>
              <w:jc w:val="both"/>
              <w:rPr>
                <w:rFonts w:eastAsia="Calibri"/>
                <w:b/>
                <w:sz w:val="26"/>
                <w:szCs w:val="26"/>
              </w:rPr>
            </w:pPr>
            <w:r w:rsidRPr="00CE2B38">
              <w:rPr>
                <w:rFonts w:eastAsia="Calibri"/>
                <w:sz w:val="26"/>
                <w:szCs w:val="26"/>
              </w:rPr>
              <w:t>учреждения</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b/>
                <w:sz w:val="26"/>
                <w:szCs w:val="26"/>
              </w:rPr>
            </w:pPr>
            <w:r w:rsidRPr="00CE2B38">
              <w:rPr>
                <w:rFonts w:eastAsia="Calibri"/>
                <w:sz w:val="26"/>
                <w:szCs w:val="26"/>
              </w:rPr>
              <w:t>Январь</w:t>
            </w:r>
          </w:p>
        </w:tc>
        <w:tc>
          <w:tcPr>
            <w:tcW w:w="3960" w:type="dxa"/>
          </w:tcPr>
          <w:p w:rsidR="003C554D" w:rsidRPr="00CE2B38" w:rsidRDefault="003C554D" w:rsidP="009B22D3">
            <w:pPr>
              <w:tabs>
                <w:tab w:val="left" w:pos="567"/>
                <w:tab w:val="left" w:pos="4305"/>
              </w:tabs>
              <w:jc w:val="both"/>
              <w:rPr>
                <w:rFonts w:eastAsia="Calibri"/>
                <w:b/>
                <w:sz w:val="26"/>
                <w:szCs w:val="26"/>
              </w:rPr>
            </w:pPr>
            <w:r w:rsidRPr="00CE2B38">
              <w:rPr>
                <w:rFonts w:eastAsia="Calibri"/>
                <w:sz w:val="26"/>
                <w:szCs w:val="26"/>
              </w:rPr>
              <w:t>9712</w:t>
            </w:r>
          </w:p>
        </w:tc>
        <w:tc>
          <w:tcPr>
            <w:tcW w:w="4373" w:type="dxa"/>
          </w:tcPr>
          <w:p w:rsidR="003C554D" w:rsidRPr="00CE2B38" w:rsidRDefault="003C554D" w:rsidP="009B22D3">
            <w:pPr>
              <w:tabs>
                <w:tab w:val="left" w:pos="567"/>
                <w:tab w:val="left" w:pos="4305"/>
              </w:tabs>
              <w:jc w:val="both"/>
              <w:rPr>
                <w:rFonts w:eastAsia="Calibri"/>
                <w:b/>
                <w:sz w:val="26"/>
                <w:szCs w:val="26"/>
              </w:rPr>
            </w:pPr>
            <w:r w:rsidRPr="00CE2B38">
              <w:rPr>
                <w:rFonts w:eastAsia="Calibri"/>
                <w:sz w:val="26"/>
                <w:szCs w:val="26"/>
              </w:rPr>
              <w:t>19166</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Февраль</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9806</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19235</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Март</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9764</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19205</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Апрель</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9812</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19248</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Май</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9851</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19420</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Июнь</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9943</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19452</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Июль</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9800</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19264</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 xml:space="preserve">Август </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9873</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19318</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Сентябрь</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12315</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20746</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Октябрь</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13732</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20761</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Ноябрь</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14158</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21937</w:t>
            </w:r>
          </w:p>
        </w:tc>
      </w:tr>
      <w:tr w:rsidR="003C554D" w:rsidRPr="00CE2B38" w:rsidTr="009B22D3">
        <w:tc>
          <w:tcPr>
            <w:tcW w:w="2088"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Декабрь</w:t>
            </w:r>
          </w:p>
        </w:tc>
        <w:tc>
          <w:tcPr>
            <w:tcW w:w="3960"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15623</w:t>
            </w:r>
          </w:p>
        </w:tc>
        <w:tc>
          <w:tcPr>
            <w:tcW w:w="4373" w:type="dxa"/>
          </w:tcPr>
          <w:p w:rsidR="003C554D" w:rsidRPr="00CE2B38" w:rsidRDefault="003C554D" w:rsidP="009B22D3">
            <w:pPr>
              <w:tabs>
                <w:tab w:val="left" w:pos="567"/>
                <w:tab w:val="left" w:pos="4305"/>
              </w:tabs>
              <w:jc w:val="both"/>
              <w:rPr>
                <w:rFonts w:eastAsia="Calibri"/>
                <w:sz w:val="26"/>
                <w:szCs w:val="26"/>
              </w:rPr>
            </w:pPr>
            <w:r w:rsidRPr="00CE2B38">
              <w:rPr>
                <w:rFonts w:eastAsia="Calibri"/>
                <w:sz w:val="26"/>
                <w:szCs w:val="26"/>
              </w:rPr>
              <w:t>24328</w:t>
            </w:r>
          </w:p>
        </w:tc>
      </w:tr>
    </w:tbl>
    <w:p w:rsidR="003C554D" w:rsidRPr="00CE2B38" w:rsidRDefault="003C554D" w:rsidP="00C1054A">
      <w:pPr>
        <w:tabs>
          <w:tab w:val="left" w:pos="567"/>
          <w:tab w:val="left" w:pos="4305"/>
        </w:tabs>
        <w:jc w:val="both"/>
        <w:rPr>
          <w:sz w:val="26"/>
          <w:szCs w:val="26"/>
        </w:rPr>
      </w:pPr>
      <w:r w:rsidRPr="00CE2B38">
        <w:rPr>
          <w:sz w:val="26"/>
          <w:szCs w:val="26"/>
        </w:rPr>
        <w:t>В итоге средняя заработная плата педагогических работников дошкольных учреждений за 2012 год составила 11200 рублей. Средняя заработная плата педагогических работников общеобразовательных учреждений за 2012 год составила 20218 рублей.</w:t>
      </w:r>
    </w:p>
    <w:p w:rsidR="003C554D" w:rsidRPr="00CE2B38" w:rsidRDefault="003C554D" w:rsidP="00C1054A">
      <w:pPr>
        <w:tabs>
          <w:tab w:val="left" w:pos="567"/>
          <w:tab w:val="left" w:pos="4305"/>
        </w:tabs>
        <w:jc w:val="both"/>
        <w:rPr>
          <w:sz w:val="26"/>
          <w:szCs w:val="26"/>
        </w:rPr>
      </w:pPr>
      <w:r w:rsidRPr="00CE2B38">
        <w:rPr>
          <w:sz w:val="26"/>
          <w:szCs w:val="26"/>
        </w:rPr>
        <w:tab/>
        <w:t>В течение 2012-</w:t>
      </w:r>
      <w:smartTag w:uri="urn:schemas-microsoft-com:office:smarttags" w:element="metricconverter">
        <w:smartTagPr>
          <w:attr w:name="ProductID" w:val="2013 г"/>
        </w:smartTagPr>
        <w:r w:rsidRPr="00CE2B38">
          <w:rPr>
            <w:sz w:val="26"/>
            <w:szCs w:val="26"/>
          </w:rPr>
          <w:t>2013 г</w:t>
        </w:r>
      </w:smartTag>
      <w:r w:rsidRPr="00CE2B38">
        <w:rPr>
          <w:sz w:val="26"/>
          <w:szCs w:val="26"/>
        </w:rPr>
        <w:t>.г. принят ряд постановлений администрации Черемховского районного муниципального образования «О внесении изменений в Примерные положения о системе оплаты труда работников муниципальных общеобразовательных учреждений, находящихся в ведении Черемховского районного муниципального образования, отличной от Единой тарифной сетки». Данные изменения касаются увеличения размеров окладов педагогическим работникам. В результате проведенных мероприятий средняя заработная плата в 2013 году составила:</w:t>
      </w:r>
    </w:p>
    <w:tbl>
      <w:tblPr>
        <w:tblStyle w:val="TableGrid"/>
        <w:tblpPr w:leftFromText="180" w:rightFromText="180" w:vertAnchor="text" w:horzAnchor="margin" w:tblpXSpec="center" w:tblpY="462"/>
        <w:tblOverlap w:val="never"/>
        <w:tblW w:w="10368" w:type="dxa"/>
        <w:tblLook w:val="01E0"/>
      </w:tblPr>
      <w:tblGrid>
        <w:gridCol w:w="1181"/>
        <w:gridCol w:w="1223"/>
        <w:gridCol w:w="2205"/>
        <w:gridCol w:w="2912"/>
        <w:gridCol w:w="1341"/>
        <w:gridCol w:w="1506"/>
      </w:tblGrid>
      <w:tr w:rsidR="003C554D" w:rsidRPr="00CE2B38" w:rsidTr="008F276E">
        <w:trPr>
          <w:trHeight w:val="1285"/>
        </w:trPr>
        <w:tc>
          <w:tcPr>
            <w:tcW w:w="1181" w:type="dxa"/>
          </w:tcPr>
          <w:p w:rsidR="003C554D" w:rsidRPr="00CE2B38" w:rsidRDefault="003C554D" w:rsidP="008F276E">
            <w:pPr>
              <w:tabs>
                <w:tab w:val="left" w:pos="567"/>
                <w:tab w:val="left" w:pos="4305"/>
              </w:tabs>
              <w:jc w:val="both"/>
              <w:rPr>
                <w:rFonts w:eastAsia="Calibri"/>
                <w:sz w:val="26"/>
                <w:szCs w:val="26"/>
              </w:rPr>
            </w:pPr>
            <w:smartTag w:uri="urn:schemas-microsoft-com:office:smarttags" w:element="metricconverter">
              <w:smartTagPr>
                <w:attr w:name="ProductID" w:val="2013 г"/>
              </w:smartTagPr>
              <w:r w:rsidRPr="00CE2B38">
                <w:rPr>
                  <w:rFonts w:eastAsia="Calibri"/>
                  <w:sz w:val="26"/>
                  <w:szCs w:val="26"/>
                </w:rPr>
                <w:t>2013 г</w:t>
              </w:r>
            </w:smartTag>
            <w:r w:rsidRPr="00CE2B38">
              <w:rPr>
                <w:rFonts w:eastAsia="Calibri"/>
                <w:sz w:val="26"/>
                <w:szCs w:val="26"/>
              </w:rPr>
              <w:t>.</w:t>
            </w:r>
          </w:p>
        </w:tc>
        <w:tc>
          <w:tcPr>
            <w:tcW w:w="1223" w:type="dxa"/>
          </w:tcPr>
          <w:p w:rsidR="003C554D" w:rsidRPr="00CE2B38" w:rsidRDefault="003C554D" w:rsidP="008F276E">
            <w:pPr>
              <w:tabs>
                <w:tab w:val="left" w:pos="567"/>
                <w:tab w:val="left" w:pos="4305"/>
              </w:tabs>
              <w:jc w:val="both"/>
              <w:rPr>
                <w:rFonts w:eastAsia="Calibri"/>
                <w:sz w:val="26"/>
                <w:szCs w:val="26"/>
              </w:rPr>
            </w:pPr>
          </w:p>
        </w:tc>
        <w:tc>
          <w:tcPr>
            <w:tcW w:w="2205"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Дошкольные образовательные учреждения</w:t>
            </w:r>
          </w:p>
        </w:tc>
        <w:tc>
          <w:tcPr>
            <w:tcW w:w="2912"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Общеобразовательные учреждения дополнительного образования детей</w:t>
            </w:r>
          </w:p>
        </w:tc>
        <w:tc>
          <w:tcPr>
            <w:tcW w:w="2847" w:type="dxa"/>
            <w:gridSpan w:val="2"/>
          </w:tcPr>
          <w:p w:rsidR="003C554D" w:rsidRPr="00CE2B38" w:rsidRDefault="003C554D" w:rsidP="008F276E">
            <w:pPr>
              <w:rPr>
                <w:rFonts w:eastAsia="Calibri"/>
                <w:sz w:val="26"/>
                <w:szCs w:val="26"/>
              </w:rPr>
            </w:pPr>
            <w:r w:rsidRPr="00CE2B38">
              <w:rPr>
                <w:rFonts w:eastAsia="Calibri"/>
                <w:sz w:val="26"/>
                <w:szCs w:val="26"/>
              </w:rPr>
              <w:t>Общеобразовательные учреждения</w:t>
            </w:r>
          </w:p>
        </w:tc>
      </w:tr>
      <w:tr w:rsidR="003C554D" w:rsidRPr="00CE2B38" w:rsidTr="008F276E">
        <w:tc>
          <w:tcPr>
            <w:tcW w:w="1181" w:type="dxa"/>
          </w:tcPr>
          <w:p w:rsidR="003C554D" w:rsidRPr="00CE2B38" w:rsidRDefault="003C554D" w:rsidP="008F276E">
            <w:pPr>
              <w:tabs>
                <w:tab w:val="left" w:pos="567"/>
                <w:tab w:val="left" w:pos="4305"/>
              </w:tabs>
              <w:jc w:val="both"/>
              <w:rPr>
                <w:rFonts w:eastAsia="Calibri"/>
                <w:sz w:val="26"/>
                <w:szCs w:val="26"/>
              </w:rPr>
            </w:pPr>
          </w:p>
        </w:tc>
        <w:tc>
          <w:tcPr>
            <w:tcW w:w="1223"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по плану</w:t>
            </w:r>
          </w:p>
        </w:tc>
        <w:tc>
          <w:tcPr>
            <w:tcW w:w="2205"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фактически</w:t>
            </w:r>
          </w:p>
        </w:tc>
        <w:tc>
          <w:tcPr>
            <w:tcW w:w="2912"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фактически</w:t>
            </w:r>
          </w:p>
        </w:tc>
        <w:tc>
          <w:tcPr>
            <w:tcW w:w="1341" w:type="dxa"/>
          </w:tcPr>
          <w:p w:rsidR="003C554D" w:rsidRPr="00CE2B38" w:rsidRDefault="003C554D" w:rsidP="008F276E">
            <w:pPr>
              <w:rPr>
                <w:rFonts w:eastAsia="Calibri"/>
                <w:sz w:val="26"/>
                <w:szCs w:val="26"/>
              </w:rPr>
            </w:pPr>
            <w:r w:rsidRPr="00CE2B38">
              <w:rPr>
                <w:rFonts w:eastAsia="Calibri"/>
                <w:sz w:val="26"/>
                <w:szCs w:val="26"/>
              </w:rPr>
              <w:t>по плану</w:t>
            </w:r>
          </w:p>
        </w:tc>
        <w:tc>
          <w:tcPr>
            <w:tcW w:w="1506" w:type="dxa"/>
          </w:tcPr>
          <w:p w:rsidR="003C554D" w:rsidRPr="00CE2B38" w:rsidRDefault="003C554D" w:rsidP="008F276E">
            <w:pPr>
              <w:rPr>
                <w:rFonts w:eastAsia="Calibri"/>
                <w:sz w:val="26"/>
                <w:szCs w:val="26"/>
              </w:rPr>
            </w:pPr>
            <w:r w:rsidRPr="00CE2B38">
              <w:rPr>
                <w:rFonts w:eastAsia="Calibri"/>
                <w:sz w:val="26"/>
                <w:szCs w:val="26"/>
              </w:rPr>
              <w:t>фактически</w:t>
            </w:r>
          </w:p>
        </w:tc>
      </w:tr>
      <w:tr w:rsidR="003C554D" w:rsidRPr="00CE2B38" w:rsidTr="008F276E">
        <w:tc>
          <w:tcPr>
            <w:tcW w:w="1181"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январь</w:t>
            </w:r>
          </w:p>
        </w:tc>
        <w:tc>
          <w:tcPr>
            <w:tcW w:w="1223"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17300</w:t>
            </w:r>
          </w:p>
        </w:tc>
        <w:tc>
          <w:tcPr>
            <w:tcW w:w="2205"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17318</w:t>
            </w:r>
          </w:p>
        </w:tc>
        <w:tc>
          <w:tcPr>
            <w:tcW w:w="2912"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17500</w:t>
            </w:r>
          </w:p>
        </w:tc>
        <w:tc>
          <w:tcPr>
            <w:tcW w:w="1341" w:type="dxa"/>
          </w:tcPr>
          <w:p w:rsidR="003C554D" w:rsidRPr="00CE2B38" w:rsidRDefault="003C554D" w:rsidP="008F276E">
            <w:pPr>
              <w:rPr>
                <w:rFonts w:eastAsia="Calibri"/>
                <w:sz w:val="26"/>
                <w:szCs w:val="26"/>
              </w:rPr>
            </w:pPr>
            <w:r w:rsidRPr="00CE2B38">
              <w:rPr>
                <w:rFonts w:eastAsia="Calibri"/>
                <w:sz w:val="26"/>
                <w:szCs w:val="26"/>
              </w:rPr>
              <w:t>24700</w:t>
            </w:r>
          </w:p>
        </w:tc>
        <w:tc>
          <w:tcPr>
            <w:tcW w:w="1506" w:type="dxa"/>
          </w:tcPr>
          <w:p w:rsidR="003C554D" w:rsidRPr="00CE2B38" w:rsidRDefault="003C554D" w:rsidP="008F276E">
            <w:pPr>
              <w:rPr>
                <w:rFonts w:eastAsia="Calibri"/>
                <w:sz w:val="26"/>
                <w:szCs w:val="26"/>
              </w:rPr>
            </w:pPr>
            <w:r w:rsidRPr="00CE2B38">
              <w:rPr>
                <w:rFonts w:eastAsia="Calibri"/>
                <w:sz w:val="26"/>
                <w:szCs w:val="26"/>
              </w:rPr>
              <w:t>24848</w:t>
            </w:r>
          </w:p>
        </w:tc>
      </w:tr>
      <w:tr w:rsidR="003C554D" w:rsidRPr="00CE2B38" w:rsidTr="008F276E">
        <w:tc>
          <w:tcPr>
            <w:tcW w:w="1181"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 xml:space="preserve">февраль </w:t>
            </w:r>
          </w:p>
        </w:tc>
        <w:tc>
          <w:tcPr>
            <w:tcW w:w="1223"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17200</w:t>
            </w:r>
          </w:p>
        </w:tc>
        <w:tc>
          <w:tcPr>
            <w:tcW w:w="2205"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17463</w:t>
            </w:r>
          </w:p>
        </w:tc>
        <w:tc>
          <w:tcPr>
            <w:tcW w:w="2912"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17407</w:t>
            </w:r>
          </w:p>
        </w:tc>
        <w:tc>
          <w:tcPr>
            <w:tcW w:w="1341" w:type="dxa"/>
          </w:tcPr>
          <w:p w:rsidR="003C554D" w:rsidRPr="00CE2B38" w:rsidRDefault="003C554D" w:rsidP="008F276E">
            <w:pPr>
              <w:rPr>
                <w:rFonts w:eastAsia="Calibri"/>
                <w:sz w:val="26"/>
                <w:szCs w:val="26"/>
              </w:rPr>
            </w:pPr>
            <w:r w:rsidRPr="00CE2B38">
              <w:rPr>
                <w:rFonts w:eastAsia="Calibri"/>
                <w:sz w:val="26"/>
                <w:szCs w:val="26"/>
              </w:rPr>
              <w:t>24500</w:t>
            </w:r>
          </w:p>
        </w:tc>
        <w:tc>
          <w:tcPr>
            <w:tcW w:w="1506" w:type="dxa"/>
          </w:tcPr>
          <w:p w:rsidR="003C554D" w:rsidRPr="00CE2B38" w:rsidRDefault="003C554D" w:rsidP="008F276E">
            <w:pPr>
              <w:rPr>
                <w:rFonts w:eastAsia="Calibri"/>
                <w:sz w:val="26"/>
                <w:szCs w:val="26"/>
              </w:rPr>
            </w:pPr>
            <w:r w:rsidRPr="00CE2B38">
              <w:rPr>
                <w:rFonts w:eastAsia="Calibri"/>
                <w:sz w:val="26"/>
                <w:szCs w:val="26"/>
              </w:rPr>
              <w:t>26446</w:t>
            </w:r>
          </w:p>
        </w:tc>
      </w:tr>
      <w:tr w:rsidR="003C554D" w:rsidRPr="00CE2B38" w:rsidTr="008F276E">
        <w:tc>
          <w:tcPr>
            <w:tcW w:w="1181"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март</w:t>
            </w:r>
          </w:p>
        </w:tc>
        <w:tc>
          <w:tcPr>
            <w:tcW w:w="1223"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17800</w:t>
            </w:r>
          </w:p>
        </w:tc>
        <w:tc>
          <w:tcPr>
            <w:tcW w:w="2205"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17816</w:t>
            </w:r>
          </w:p>
        </w:tc>
        <w:tc>
          <w:tcPr>
            <w:tcW w:w="2912"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18105</w:t>
            </w:r>
          </w:p>
        </w:tc>
        <w:tc>
          <w:tcPr>
            <w:tcW w:w="1341" w:type="dxa"/>
          </w:tcPr>
          <w:p w:rsidR="003C554D" w:rsidRPr="00CE2B38" w:rsidRDefault="003C554D" w:rsidP="008F276E">
            <w:pPr>
              <w:rPr>
                <w:rFonts w:eastAsia="Calibri"/>
                <w:sz w:val="26"/>
                <w:szCs w:val="26"/>
              </w:rPr>
            </w:pPr>
            <w:r w:rsidRPr="00CE2B38">
              <w:rPr>
                <w:rFonts w:eastAsia="Calibri"/>
                <w:sz w:val="26"/>
                <w:szCs w:val="26"/>
              </w:rPr>
              <w:t>25400</w:t>
            </w:r>
          </w:p>
        </w:tc>
        <w:tc>
          <w:tcPr>
            <w:tcW w:w="1506" w:type="dxa"/>
          </w:tcPr>
          <w:p w:rsidR="003C554D" w:rsidRPr="00CE2B38" w:rsidRDefault="003C554D" w:rsidP="008F276E">
            <w:pPr>
              <w:rPr>
                <w:rFonts w:eastAsia="Calibri"/>
                <w:sz w:val="26"/>
                <w:szCs w:val="26"/>
              </w:rPr>
            </w:pPr>
            <w:r w:rsidRPr="00CE2B38">
              <w:rPr>
                <w:rFonts w:eastAsia="Calibri"/>
                <w:sz w:val="26"/>
                <w:szCs w:val="26"/>
              </w:rPr>
              <w:t>26504</w:t>
            </w:r>
          </w:p>
        </w:tc>
      </w:tr>
      <w:tr w:rsidR="003C554D" w:rsidRPr="00CE2B38" w:rsidTr="008F276E">
        <w:tc>
          <w:tcPr>
            <w:tcW w:w="1181"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апрель</w:t>
            </w:r>
          </w:p>
        </w:tc>
        <w:tc>
          <w:tcPr>
            <w:tcW w:w="1223"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17800</w:t>
            </w:r>
          </w:p>
        </w:tc>
        <w:tc>
          <w:tcPr>
            <w:tcW w:w="2205"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17832</w:t>
            </w:r>
          </w:p>
        </w:tc>
        <w:tc>
          <w:tcPr>
            <w:tcW w:w="2912"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18213</w:t>
            </w:r>
          </w:p>
        </w:tc>
        <w:tc>
          <w:tcPr>
            <w:tcW w:w="1341" w:type="dxa"/>
          </w:tcPr>
          <w:p w:rsidR="003C554D" w:rsidRPr="00CE2B38" w:rsidRDefault="003C554D" w:rsidP="008F276E">
            <w:pPr>
              <w:rPr>
                <w:rFonts w:eastAsia="Calibri"/>
                <w:sz w:val="26"/>
                <w:szCs w:val="26"/>
              </w:rPr>
            </w:pPr>
            <w:r w:rsidRPr="00CE2B38">
              <w:rPr>
                <w:rFonts w:eastAsia="Calibri"/>
                <w:sz w:val="26"/>
                <w:szCs w:val="26"/>
              </w:rPr>
              <w:t>25500</w:t>
            </w:r>
          </w:p>
        </w:tc>
        <w:tc>
          <w:tcPr>
            <w:tcW w:w="1506" w:type="dxa"/>
          </w:tcPr>
          <w:p w:rsidR="003C554D" w:rsidRPr="00CE2B38" w:rsidRDefault="003C554D" w:rsidP="008F276E">
            <w:pPr>
              <w:rPr>
                <w:rFonts w:eastAsia="Calibri"/>
                <w:sz w:val="26"/>
                <w:szCs w:val="26"/>
              </w:rPr>
            </w:pPr>
            <w:r w:rsidRPr="00CE2B38">
              <w:rPr>
                <w:rFonts w:eastAsia="Calibri"/>
                <w:sz w:val="26"/>
                <w:szCs w:val="26"/>
              </w:rPr>
              <w:t>26590</w:t>
            </w:r>
          </w:p>
        </w:tc>
      </w:tr>
      <w:tr w:rsidR="003C554D" w:rsidRPr="00CE2B38" w:rsidTr="008F276E">
        <w:tc>
          <w:tcPr>
            <w:tcW w:w="1181"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май</w:t>
            </w:r>
          </w:p>
        </w:tc>
        <w:tc>
          <w:tcPr>
            <w:tcW w:w="1223"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18600</w:t>
            </w:r>
          </w:p>
        </w:tc>
        <w:tc>
          <w:tcPr>
            <w:tcW w:w="2205"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18702</w:t>
            </w:r>
          </w:p>
        </w:tc>
        <w:tc>
          <w:tcPr>
            <w:tcW w:w="2912" w:type="dxa"/>
          </w:tcPr>
          <w:p w:rsidR="003C554D" w:rsidRPr="00CE2B38" w:rsidRDefault="003C554D" w:rsidP="008F276E">
            <w:pPr>
              <w:tabs>
                <w:tab w:val="left" w:pos="567"/>
                <w:tab w:val="left" w:pos="4305"/>
              </w:tabs>
              <w:jc w:val="both"/>
              <w:rPr>
                <w:rFonts w:eastAsia="Calibri"/>
                <w:sz w:val="26"/>
                <w:szCs w:val="26"/>
              </w:rPr>
            </w:pPr>
            <w:r w:rsidRPr="00CE2B38">
              <w:rPr>
                <w:rFonts w:eastAsia="Calibri"/>
                <w:sz w:val="26"/>
                <w:szCs w:val="26"/>
              </w:rPr>
              <w:t>18938</w:t>
            </w:r>
          </w:p>
        </w:tc>
        <w:tc>
          <w:tcPr>
            <w:tcW w:w="1341" w:type="dxa"/>
          </w:tcPr>
          <w:p w:rsidR="003C554D" w:rsidRPr="00CE2B38" w:rsidRDefault="003C554D" w:rsidP="008F276E">
            <w:pPr>
              <w:rPr>
                <w:rFonts w:eastAsia="Calibri"/>
                <w:sz w:val="26"/>
                <w:szCs w:val="26"/>
              </w:rPr>
            </w:pPr>
            <w:r w:rsidRPr="00CE2B38">
              <w:rPr>
                <w:rFonts w:eastAsia="Calibri"/>
                <w:sz w:val="26"/>
                <w:szCs w:val="26"/>
              </w:rPr>
              <w:t>26500</w:t>
            </w:r>
          </w:p>
        </w:tc>
        <w:tc>
          <w:tcPr>
            <w:tcW w:w="1506" w:type="dxa"/>
          </w:tcPr>
          <w:p w:rsidR="003C554D" w:rsidRPr="00CE2B38" w:rsidRDefault="003C554D" w:rsidP="008F276E">
            <w:pPr>
              <w:rPr>
                <w:rFonts w:eastAsia="Calibri"/>
                <w:sz w:val="26"/>
                <w:szCs w:val="26"/>
              </w:rPr>
            </w:pPr>
            <w:r w:rsidRPr="00CE2B38">
              <w:rPr>
                <w:rFonts w:eastAsia="Calibri"/>
                <w:sz w:val="26"/>
                <w:szCs w:val="26"/>
              </w:rPr>
              <w:t>27114</w:t>
            </w:r>
          </w:p>
        </w:tc>
      </w:tr>
    </w:tbl>
    <w:p w:rsidR="003C554D" w:rsidRPr="00CE2B38" w:rsidRDefault="003C554D" w:rsidP="00C1054A">
      <w:pPr>
        <w:tabs>
          <w:tab w:val="left" w:pos="567"/>
          <w:tab w:val="left" w:pos="4305"/>
        </w:tabs>
        <w:jc w:val="both"/>
        <w:rPr>
          <w:sz w:val="26"/>
          <w:szCs w:val="26"/>
        </w:rPr>
      </w:pPr>
    </w:p>
    <w:p w:rsidR="003C554D" w:rsidRPr="00CE2B38" w:rsidRDefault="003C554D" w:rsidP="00C1054A">
      <w:pPr>
        <w:tabs>
          <w:tab w:val="left" w:pos="567"/>
          <w:tab w:val="left" w:pos="4305"/>
        </w:tabs>
        <w:jc w:val="both"/>
        <w:rPr>
          <w:b/>
          <w:sz w:val="26"/>
          <w:szCs w:val="26"/>
        </w:rPr>
      </w:pPr>
    </w:p>
    <w:p w:rsidR="003C554D" w:rsidRPr="00CE2B38" w:rsidRDefault="003C554D" w:rsidP="00C1054A">
      <w:pPr>
        <w:tabs>
          <w:tab w:val="left" w:pos="567"/>
          <w:tab w:val="left" w:pos="4305"/>
        </w:tabs>
        <w:jc w:val="both"/>
        <w:rPr>
          <w:sz w:val="26"/>
          <w:szCs w:val="26"/>
        </w:rPr>
      </w:pPr>
      <w:r w:rsidRPr="00CE2B38">
        <w:rPr>
          <w:sz w:val="26"/>
          <w:szCs w:val="26"/>
        </w:rPr>
        <w:tab/>
        <w:t>Финансирование на мероприятия по увеличению заработной платы педагогическим работникам из областного бюджета составило:</w:t>
      </w:r>
    </w:p>
    <w:p w:rsidR="003C554D" w:rsidRPr="00CE2B38" w:rsidRDefault="003C554D" w:rsidP="00C1054A">
      <w:pPr>
        <w:tabs>
          <w:tab w:val="left" w:pos="567"/>
          <w:tab w:val="left" w:pos="4305"/>
        </w:tabs>
        <w:jc w:val="both"/>
        <w:rPr>
          <w:sz w:val="26"/>
          <w:szCs w:val="26"/>
        </w:rPr>
      </w:pPr>
      <w:r w:rsidRPr="00CE2B38">
        <w:rPr>
          <w:sz w:val="26"/>
          <w:szCs w:val="26"/>
        </w:rPr>
        <w:t>- 42 622 600 рублей – субвенции общеобразовательным учреждениям;</w:t>
      </w:r>
    </w:p>
    <w:p w:rsidR="003C554D" w:rsidRPr="00CE2B38" w:rsidRDefault="003C554D" w:rsidP="00C1054A">
      <w:pPr>
        <w:tabs>
          <w:tab w:val="left" w:pos="567"/>
          <w:tab w:val="left" w:pos="4305"/>
        </w:tabs>
        <w:jc w:val="both"/>
        <w:rPr>
          <w:rStyle w:val="FontStyle12"/>
        </w:rPr>
      </w:pPr>
      <w:r w:rsidRPr="00CE2B38">
        <w:rPr>
          <w:sz w:val="26"/>
          <w:szCs w:val="26"/>
        </w:rPr>
        <w:t>- 30 170 200 рублей – субсидия дошкольным образовательным учреждениям, образовательным учреждениям дополнительного образования детей</w:t>
      </w:r>
    </w:p>
    <w:p w:rsidR="003C554D" w:rsidRPr="00CE2B38" w:rsidRDefault="003C554D" w:rsidP="00C1054A">
      <w:pPr>
        <w:tabs>
          <w:tab w:val="left" w:pos="567"/>
          <w:tab w:val="left" w:pos="4305"/>
        </w:tabs>
        <w:jc w:val="both"/>
        <w:rPr>
          <w:rStyle w:val="FontStyle12"/>
        </w:rPr>
      </w:pPr>
      <w:r w:rsidRPr="00CE2B38">
        <w:rPr>
          <w:rStyle w:val="FontStyle12"/>
          <w:b/>
          <w:i/>
        </w:rPr>
        <w:t xml:space="preserve">Выступили: </w:t>
      </w:r>
    </w:p>
    <w:p w:rsidR="003C554D" w:rsidRPr="00CE2B38" w:rsidRDefault="003C554D" w:rsidP="00DC5ABF">
      <w:pPr>
        <w:ind w:firstLine="708"/>
        <w:jc w:val="both"/>
        <w:rPr>
          <w:sz w:val="26"/>
          <w:szCs w:val="26"/>
        </w:rPr>
      </w:pPr>
      <w:r w:rsidRPr="00CE2B38">
        <w:rPr>
          <w:b/>
          <w:i/>
          <w:sz w:val="26"/>
          <w:szCs w:val="26"/>
        </w:rPr>
        <w:t xml:space="preserve">Побойкин В.Л.: </w:t>
      </w:r>
      <w:r w:rsidRPr="00CE2B38">
        <w:rPr>
          <w:sz w:val="26"/>
          <w:szCs w:val="26"/>
        </w:rPr>
        <w:t xml:space="preserve">Вопрос по детским садам мы стараемся решить с умом, а не так «в лоб», если не хватает детских садов то мы вам настроим их. Нет конечно, ведь потом их нужно будет на что то содержать. К сожалению в Михайловке у нас другого выхода нет, поэтому школу искусств мы будем преобразовывать в детский сад. Логика в этом безусловно есть: во-первых мы снимаем сразу всю очередь, а во-вторых это здание мы уже и так содержим, поэтому каких-либо еще финансовых затрат поверх существующих мы не понесем. По школе искусств мы сейчас принимаем решение, где будет новая школа искусств. У нас есть несколько вариантов и мы их сейчас прорабатываем. Один из них – это общежитие, где черновой ремонт там уже сделан, поставлены пластиковые окна. Тем более, что и общежитие мы тоже содержим, тем самым на содержание мы сэкономим. </w:t>
      </w:r>
    </w:p>
    <w:p w:rsidR="003C554D" w:rsidRPr="00CE2B38" w:rsidRDefault="003C554D" w:rsidP="00F84878">
      <w:pPr>
        <w:ind w:firstLine="708"/>
        <w:jc w:val="both"/>
        <w:rPr>
          <w:sz w:val="26"/>
          <w:szCs w:val="26"/>
        </w:rPr>
      </w:pPr>
      <w:r w:rsidRPr="00CE2B38">
        <w:rPr>
          <w:sz w:val="26"/>
          <w:szCs w:val="26"/>
        </w:rPr>
        <w:t xml:space="preserve">А срок сдачи детского сада в Алехино – это ноябрь-декабрь этого года. Сад будет на 110 мест, и логика в этом тоже присутствует, не смотря на то, что новый детский сад по площади будет больше, чем тот, который мы имеем. Он будет построен по последним технологиям, соответственно там будут применены новые энергосберегающие технологии. И мы подсчитали, что он нам будет обходится примерно во столько же, сколько сейчас обходится действующий детский сад, находящийся в аварийной ситуации. К сожалению у нас ничего не получается с Петровским детским садом. Мы планировали сделать его из собственных средств, но при детальном рассмотрении мы поняли, что на данный момент это не получится, потому, что хочется всё сделать хорошо, а не на половину. Поэтому сейчас готовится проектно-сметная документация и мы надеемся что возьмем в ноябре денег в области и в следующем году этот садик тоже отремонтируем. Сейчас появляется 26 мест в Саянском детском саду. Так что вопрос с детскими садами решается. </w:t>
      </w:r>
    </w:p>
    <w:p w:rsidR="003C554D" w:rsidRPr="00CE2B38" w:rsidRDefault="003C554D" w:rsidP="00F84878">
      <w:pPr>
        <w:ind w:firstLine="708"/>
        <w:jc w:val="both"/>
        <w:rPr>
          <w:sz w:val="26"/>
          <w:szCs w:val="26"/>
        </w:rPr>
      </w:pPr>
      <w:r w:rsidRPr="00CE2B38">
        <w:rPr>
          <w:b/>
          <w:i/>
          <w:sz w:val="26"/>
          <w:szCs w:val="26"/>
        </w:rPr>
        <w:t>Иванова Ф.Б.:</w:t>
      </w:r>
      <w:r w:rsidRPr="00CE2B38">
        <w:rPr>
          <w:sz w:val="26"/>
          <w:szCs w:val="26"/>
        </w:rPr>
        <w:t xml:space="preserve"> Я хочу сказать, что наметилась положительная тенденция по заработной плате в дошкольных образовательных учреждениях, общеобразовательных учреждениях дополнительного образования детей и общеобразовательных учреждениях. Данные вы видите в таблице. И сейчас самое приятное, что идет тенденция на увеличение молодых педагогов  на селе. </w:t>
      </w:r>
    </w:p>
    <w:p w:rsidR="003C554D" w:rsidRPr="00CE2B38" w:rsidRDefault="003C554D" w:rsidP="008F276E">
      <w:pPr>
        <w:ind w:firstLine="708"/>
        <w:jc w:val="both"/>
        <w:rPr>
          <w:sz w:val="26"/>
          <w:szCs w:val="26"/>
        </w:rPr>
      </w:pPr>
      <w:r w:rsidRPr="00CE2B38">
        <w:rPr>
          <w:b/>
          <w:i/>
          <w:sz w:val="26"/>
          <w:szCs w:val="26"/>
        </w:rPr>
        <w:t>Побойкин В.Л.:</w:t>
      </w:r>
      <w:r w:rsidRPr="00CE2B38">
        <w:rPr>
          <w:sz w:val="26"/>
          <w:szCs w:val="26"/>
        </w:rPr>
        <w:t xml:space="preserve"> Я хочу отметить, что команда отдела образования во главе с начальником отдела работает слаженно, хорошо и эти результаты мы с вами можем видетью</w:t>
      </w:r>
    </w:p>
    <w:p w:rsidR="003C554D" w:rsidRPr="00CE2B38" w:rsidRDefault="003C554D" w:rsidP="0067599A">
      <w:pPr>
        <w:ind w:firstLine="708"/>
        <w:jc w:val="both"/>
        <w:rPr>
          <w:sz w:val="26"/>
          <w:szCs w:val="26"/>
        </w:rPr>
      </w:pPr>
      <w:r w:rsidRPr="00CE2B38">
        <w:rPr>
          <w:b/>
          <w:i/>
          <w:sz w:val="26"/>
          <w:szCs w:val="26"/>
        </w:rPr>
        <w:t xml:space="preserve">Ярошевич Т.А.: </w:t>
      </w:r>
      <w:r w:rsidRPr="00CE2B38">
        <w:rPr>
          <w:sz w:val="26"/>
          <w:szCs w:val="26"/>
        </w:rPr>
        <w:t xml:space="preserve"> Какие будут вопросы? Предложения?</w:t>
      </w:r>
    </w:p>
    <w:p w:rsidR="003C554D" w:rsidRPr="00CE2B38" w:rsidRDefault="003C554D" w:rsidP="0067599A">
      <w:pPr>
        <w:ind w:firstLine="708"/>
        <w:jc w:val="both"/>
        <w:rPr>
          <w:sz w:val="26"/>
          <w:szCs w:val="26"/>
        </w:rPr>
      </w:pPr>
      <w:r w:rsidRPr="00CE2B38">
        <w:rPr>
          <w:b/>
          <w:i/>
          <w:sz w:val="26"/>
          <w:szCs w:val="26"/>
        </w:rPr>
        <w:t xml:space="preserve">Дегтярева О.В.: </w:t>
      </w:r>
      <w:r w:rsidRPr="00CE2B38">
        <w:rPr>
          <w:sz w:val="26"/>
          <w:szCs w:val="26"/>
        </w:rPr>
        <w:t>Данную информацию предлагаю  принять.</w:t>
      </w:r>
      <w:r w:rsidRPr="00CE2B38">
        <w:rPr>
          <w:b/>
          <w:i/>
          <w:sz w:val="26"/>
          <w:szCs w:val="26"/>
        </w:rPr>
        <w:t xml:space="preserve"> </w:t>
      </w:r>
    </w:p>
    <w:p w:rsidR="003C554D" w:rsidRPr="00CE2B38" w:rsidRDefault="003C554D" w:rsidP="0067599A">
      <w:pPr>
        <w:jc w:val="both"/>
        <w:rPr>
          <w:sz w:val="26"/>
          <w:szCs w:val="26"/>
        </w:rPr>
      </w:pPr>
      <w:r w:rsidRPr="00CE2B38">
        <w:rPr>
          <w:b/>
          <w:sz w:val="26"/>
          <w:szCs w:val="26"/>
        </w:rPr>
        <w:t xml:space="preserve">          </w:t>
      </w:r>
      <w:r w:rsidRPr="00CE2B38">
        <w:rPr>
          <w:sz w:val="26"/>
          <w:szCs w:val="26"/>
        </w:rPr>
        <w:t xml:space="preserve"> </w:t>
      </w:r>
      <w:r w:rsidRPr="00CE2B38">
        <w:rPr>
          <w:b/>
          <w:i/>
          <w:sz w:val="26"/>
          <w:szCs w:val="26"/>
        </w:rPr>
        <w:t xml:space="preserve">Ярошевич Т.А.: </w:t>
      </w:r>
      <w:r w:rsidRPr="00CE2B38">
        <w:rPr>
          <w:sz w:val="26"/>
          <w:szCs w:val="26"/>
        </w:rPr>
        <w:t>Поступило предложение принять информацию об исполнении Указов Президента Российской Федерации о мероприятиях по реализации государственной политики в сфере образования</w:t>
      </w:r>
      <w:r w:rsidRPr="00CE2B38">
        <w:rPr>
          <w:b/>
          <w:i/>
          <w:sz w:val="26"/>
          <w:szCs w:val="26"/>
        </w:rPr>
        <w:t xml:space="preserve">. </w:t>
      </w:r>
      <w:r w:rsidRPr="00CE2B38">
        <w:rPr>
          <w:sz w:val="26"/>
          <w:szCs w:val="26"/>
        </w:rPr>
        <w:t>Кто, за то чтобы принять данное предложение?</w:t>
      </w:r>
    </w:p>
    <w:p w:rsidR="003C554D" w:rsidRPr="00CE2B38" w:rsidRDefault="003C554D" w:rsidP="0067599A">
      <w:pPr>
        <w:jc w:val="both"/>
        <w:rPr>
          <w:sz w:val="26"/>
          <w:szCs w:val="26"/>
        </w:rPr>
      </w:pPr>
      <w:r w:rsidRPr="00CE2B38">
        <w:rPr>
          <w:sz w:val="26"/>
          <w:szCs w:val="26"/>
        </w:rPr>
        <w:t xml:space="preserve">                     - кто против?</w:t>
      </w:r>
    </w:p>
    <w:p w:rsidR="003C554D" w:rsidRPr="00CE2B38" w:rsidRDefault="003C554D" w:rsidP="0067599A">
      <w:pPr>
        <w:jc w:val="both"/>
        <w:rPr>
          <w:sz w:val="26"/>
          <w:szCs w:val="26"/>
        </w:rPr>
      </w:pPr>
      <w:r w:rsidRPr="00CE2B38">
        <w:rPr>
          <w:sz w:val="26"/>
          <w:szCs w:val="26"/>
        </w:rPr>
        <w:t xml:space="preserve">                     - кто воздержался?</w:t>
      </w:r>
    </w:p>
    <w:p w:rsidR="003C554D" w:rsidRPr="00CE2B38" w:rsidRDefault="003C554D" w:rsidP="0067599A">
      <w:pPr>
        <w:jc w:val="both"/>
        <w:rPr>
          <w:b/>
          <w:sz w:val="26"/>
          <w:szCs w:val="26"/>
        </w:rPr>
      </w:pPr>
      <w:r w:rsidRPr="00CE2B38">
        <w:rPr>
          <w:b/>
          <w:sz w:val="26"/>
          <w:szCs w:val="26"/>
        </w:rPr>
        <w:t xml:space="preserve">         Голосовали:</w:t>
      </w:r>
    </w:p>
    <w:p w:rsidR="003C554D" w:rsidRPr="00CE2B38" w:rsidRDefault="003C554D" w:rsidP="0067599A">
      <w:pPr>
        <w:jc w:val="both"/>
        <w:rPr>
          <w:sz w:val="26"/>
          <w:szCs w:val="26"/>
        </w:rPr>
      </w:pPr>
      <w:r w:rsidRPr="00CE2B38">
        <w:rPr>
          <w:sz w:val="26"/>
          <w:szCs w:val="26"/>
        </w:rPr>
        <w:t xml:space="preserve">                       за – 11</w:t>
      </w:r>
    </w:p>
    <w:p w:rsidR="003C554D" w:rsidRPr="00CE2B38" w:rsidRDefault="003C554D" w:rsidP="0067599A">
      <w:pPr>
        <w:jc w:val="both"/>
        <w:rPr>
          <w:sz w:val="26"/>
          <w:szCs w:val="26"/>
        </w:rPr>
      </w:pPr>
      <w:r w:rsidRPr="00CE2B38">
        <w:rPr>
          <w:sz w:val="26"/>
          <w:szCs w:val="26"/>
        </w:rPr>
        <w:t xml:space="preserve">                       против – нет</w:t>
      </w:r>
    </w:p>
    <w:p w:rsidR="003C554D" w:rsidRPr="00CE2B38" w:rsidRDefault="003C554D" w:rsidP="0067599A">
      <w:pPr>
        <w:jc w:val="both"/>
        <w:rPr>
          <w:sz w:val="26"/>
          <w:szCs w:val="26"/>
        </w:rPr>
      </w:pPr>
      <w:r w:rsidRPr="00CE2B38">
        <w:rPr>
          <w:sz w:val="26"/>
          <w:szCs w:val="26"/>
        </w:rPr>
        <w:t xml:space="preserve">                       воздержались – нет</w:t>
      </w:r>
    </w:p>
    <w:p w:rsidR="003C554D" w:rsidRPr="00CE2B38" w:rsidRDefault="003C554D" w:rsidP="0067599A">
      <w:pPr>
        <w:jc w:val="both"/>
        <w:rPr>
          <w:sz w:val="26"/>
          <w:szCs w:val="26"/>
        </w:rPr>
      </w:pPr>
      <w:r w:rsidRPr="00CE2B38">
        <w:rPr>
          <w:sz w:val="26"/>
          <w:szCs w:val="26"/>
        </w:rPr>
        <w:t xml:space="preserve">        </w:t>
      </w:r>
      <w:r w:rsidRPr="00CE2B38">
        <w:rPr>
          <w:b/>
          <w:sz w:val="26"/>
          <w:szCs w:val="26"/>
        </w:rPr>
        <w:t>Решили</w:t>
      </w:r>
      <w:r w:rsidRPr="00CE2B38">
        <w:rPr>
          <w:sz w:val="26"/>
          <w:szCs w:val="26"/>
        </w:rPr>
        <w:t>: принято единогласно.</w:t>
      </w:r>
    </w:p>
    <w:p w:rsidR="003C554D" w:rsidRPr="00CE2B38" w:rsidRDefault="003C554D" w:rsidP="0089245E">
      <w:pPr>
        <w:jc w:val="both"/>
        <w:rPr>
          <w:sz w:val="26"/>
          <w:szCs w:val="26"/>
        </w:rPr>
      </w:pPr>
    </w:p>
    <w:p w:rsidR="003C554D" w:rsidRPr="00CE2B38" w:rsidRDefault="003C554D" w:rsidP="0089245E">
      <w:pPr>
        <w:jc w:val="both"/>
        <w:rPr>
          <w:sz w:val="26"/>
          <w:szCs w:val="26"/>
        </w:rPr>
      </w:pPr>
      <w:r w:rsidRPr="00CE2B38">
        <w:rPr>
          <w:b/>
          <w:sz w:val="26"/>
          <w:szCs w:val="26"/>
        </w:rPr>
        <w:t xml:space="preserve">  Яро</w:t>
      </w:r>
      <w:r w:rsidRPr="00CE2B38">
        <w:rPr>
          <w:b/>
          <w:i/>
          <w:sz w:val="26"/>
          <w:szCs w:val="26"/>
        </w:rPr>
        <w:t>шевич Т.А.</w:t>
      </w:r>
      <w:r w:rsidRPr="00CE2B38">
        <w:rPr>
          <w:sz w:val="26"/>
          <w:szCs w:val="26"/>
        </w:rPr>
        <w:t xml:space="preserve"> сообщила: Вопросы, которые были включены в повестку сорок восьмого очередного заседания Думы рассмотрены.</w:t>
      </w:r>
    </w:p>
    <w:p w:rsidR="003C554D" w:rsidRPr="00CE2B38" w:rsidRDefault="003C554D" w:rsidP="0089245E">
      <w:pPr>
        <w:jc w:val="both"/>
        <w:rPr>
          <w:sz w:val="26"/>
          <w:szCs w:val="26"/>
        </w:rPr>
      </w:pPr>
      <w:r w:rsidRPr="00CE2B38">
        <w:rPr>
          <w:sz w:val="26"/>
          <w:szCs w:val="26"/>
        </w:rPr>
        <w:t xml:space="preserve">          Заседание Думы считается закрытым.</w:t>
      </w:r>
    </w:p>
    <w:p w:rsidR="003C554D" w:rsidRPr="00CE2B38" w:rsidRDefault="003C554D" w:rsidP="0089245E">
      <w:pPr>
        <w:jc w:val="both"/>
        <w:rPr>
          <w:sz w:val="26"/>
          <w:szCs w:val="26"/>
        </w:rPr>
      </w:pPr>
      <w:r w:rsidRPr="00CE2B38">
        <w:rPr>
          <w:sz w:val="26"/>
          <w:szCs w:val="26"/>
        </w:rPr>
        <w:t xml:space="preserve">          Звучит </w:t>
      </w:r>
      <w:r w:rsidRPr="00CE2B38">
        <w:rPr>
          <w:b/>
          <w:sz w:val="26"/>
          <w:szCs w:val="26"/>
        </w:rPr>
        <w:t xml:space="preserve">гимн </w:t>
      </w:r>
      <w:r w:rsidRPr="00CE2B38">
        <w:rPr>
          <w:sz w:val="26"/>
          <w:szCs w:val="26"/>
        </w:rPr>
        <w:t>России.</w:t>
      </w:r>
    </w:p>
    <w:p w:rsidR="003C554D" w:rsidRPr="00CE2B38" w:rsidRDefault="003C554D" w:rsidP="0089245E">
      <w:pPr>
        <w:jc w:val="both"/>
        <w:rPr>
          <w:sz w:val="26"/>
          <w:szCs w:val="26"/>
        </w:rPr>
      </w:pPr>
    </w:p>
    <w:p w:rsidR="003C554D" w:rsidRPr="00CE2B38" w:rsidRDefault="003C554D" w:rsidP="0089245E">
      <w:pPr>
        <w:jc w:val="both"/>
        <w:rPr>
          <w:sz w:val="26"/>
          <w:szCs w:val="26"/>
        </w:rPr>
      </w:pPr>
    </w:p>
    <w:p w:rsidR="003C554D" w:rsidRPr="00CE2B38" w:rsidRDefault="003C554D" w:rsidP="0089245E">
      <w:pPr>
        <w:jc w:val="both"/>
        <w:rPr>
          <w:sz w:val="26"/>
          <w:szCs w:val="26"/>
        </w:rPr>
      </w:pPr>
    </w:p>
    <w:p w:rsidR="003C554D" w:rsidRPr="00CE2B38" w:rsidRDefault="003C554D" w:rsidP="0089245E">
      <w:pPr>
        <w:jc w:val="both"/>
        <w:rPr>
          <w:sz w:val="26"/>
          <w:szCs w:val="26"/>
        </w:rPr>
      </w:pPr>
    </w:p>
    <w:p w:rsidR="003C554D" w:rsidRPr="00CE2B38" w:rsidRDefault="003C554D" w:rsidP="0089245E">
      <w:pPr>
        <w:jc w:val="both"/>
        <w:rPr>
          <w:sz w:val="26"/>
          <w:szCs w:val="26"/>
        </w:rPr>
      </w:pPr>
    </w:p>
    <w:p w:rsidR="003C554D" w:rsidRPr="00CE2B38" w:rsidRDefault="003C554D" w:rsidP="0089245E">
      <w:pPr>
        <w:jc w:val="both"/>
        <w:rPr>
          <w:sz w:val="26"/>
          <w:szCs w:val="26"/>
        </w:rPr>
      </w:pPr>
      <w:r w:rsidRPr="00CE2B38">
        <w:rPr>
          <w:sz w:val="26"/>
          <w:szCs w:val="26"/>
        </w:rPr>
        <w:t>Председатель Думы ЧРМО                                                                        Т.А.Ярошевич</w:t>
      </w:r>
    </w:p>
    <w:p w:rsidR="003C554D" w:rsidRPr="00CE2B38" w:rsidRDefault="003C554D" w:rsidP="0089245E">
      <w:pPr>
        <w:jc w:val="both"/>
        <w:rPr>
          <w:sz w:val="26"/>
          <w:szCs w:val="26"/>
        </w:rPr>
      </w:pPr>
    </w:p>
    <w:p w:rsidR="003C554D" w:rsidRPr="00CE2B38" w:rsidRDefault="003C554D" w:rsidP="0089245E">
      <w:pPr>
        <w:jc w:val="both"/>
        <w:rPr>
          <w:sz w:val="26"/>
          <w:szCs w:val="26"/>
        </w:rPr>
      </w:pPr>
    </w:p>
    <w:p w:rsidR="003C554D" w:rsidRPr="00CE2B38" w:rsidRDefault="003C554D" w:rsidP="0089245E">
      <w:pPr>
        <w:jc w:val="both"/>
        <w:rPr>
          <w:sz w:val="26"/>
          <w:szCs w:val="26"/>
        </w:rPr>
      </w:pPr>
    </w:p>
    <w:p w:rsidR="003C554D" w:rsidRPr="00CE2B38" w:rsidRDefault="003C554D" w:rsidP="0089245E">
      <w:pPr>
        <w:jc w:val="both"/>
        <w:rPr>
          <w:sz w:val="26"/>
          <w:szCs w:val="26"/>
        </w:rPr>
      </w:pPr>
    </w:p>
    <w:p w:rsidR="003C554D" w:rsidRPr="00CE2B38" w:rsidRDefault="003C554D" w:rsidP="0089245E">
      <w:pPr>
        <w:jc w:val="both"/>
        <w:rPr>
          <w:sz w:val="26"/>
          <w:szCs w:val="26"/>
        </w:rPr>
      </w:pPr>
      <w:r w:rsidRPr="00CE2B38">
        <w:rPr>
          <w:sz w:val="26"/>
          <w:szCs w:val="26"/>
        </w:rPr>
        <w:t xml:space="preserve">Помощник председателя Думы ЧРМО                                                    А.Ю. Седых </w:t>
      </w:r>
    </w:p>
    <w:p w:rsidR="003C554D" w:rsidRPr="00CE2B38" w:rsidRDefault="003C554D" w:rsidP="0089245E">
      <w:pPr>
        <w:jc w:val="both"/>
        <w:rPr>
          <w:sz w:val="26"/>
          <w:szCs w:val="26"/>
        </w:rPr>
      </w:pPr>
    </w:p>
    <w:p w:rsidR="003C554D" w:rsidRPr="00CE2B38" w:rsidRDefault="003C554D" w:rsidP="00A47E8A">
      <w:pPr>
        <w:jc w:val="both"/>
        <w:rPr>
          <w:sz w:val="26"/>
          <w:szCs w:val="26"/>
        </w:rPr>
      </w:pPr>
      <w:r w:rsidRPr="00CE2B38">
        <w:rPr>
          <w:sz w:val="26"/>
          <w:szCs w:val="26"/>
        </w:rPr>
        <w:t xml:space="preserve">          </w:t>
      </w:r>
    </w:p>
    <w:p w:rsidR="003C554D" w:rsidRPr="00CE2B38" w:rsidRDefault="003C554D">
      <w:pPr>
        <w:rPr>
          <w:sz w:val="26"/>
          <w:szCs w:val="26"/>
        </w:rPr>
      </w:pPr>
    </w:p>
    <w:sectPr w:rsidR="003C554D" w:rsidRPr="00CE2B38" w:rsidSect="00C1054A">
      <w:headerReference w:type="even" r:id="rId17"/>
      <w:pgSz w:w="11907" w:h="17577" w:code="9"/>
      <w:pgMar w:top="1134" w:right="747" w:bottom="1134"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4D" w:rsidRDefault="003C554D" w:rsidP="00570E8E">
      <w:r>
        <w:separator/>
      </w:r>
    </w:p>
  </w:endnote>
  <w:endnote w:type="continuationSeparator" w:id="0">
    <w:p w:rsidR="003C554D" w:rsidRDefault="003C554D"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4D" w:rsidRDefault="003C554D" w:rsidP="00570E8E">
      <w:r>
        <w:separator/>
      </w:r>
    </w:p>
  </w:footnote>
  <w:footnote w:type="continuationSeparator" w:id="0">
    <w:p w:rsidR="003C554D" w:rsidRDefault="003C554D"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4D" w:rsidRDefault="003C554D"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54D" w:rsidRDefault="003C5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8AEC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8EBA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28C9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6054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5049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8816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1667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D4E7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B88B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2CBFA4"/>
    <w:lvl w:ilvl="0">
      <w:start w:val="1"/>
      <w:numFmt w:val="bullet"/>
      <w:lvlText w:val=""/>
      <w:lvlJc w:val="left"/>
      <w:pPr>
        <w:tabs>
          <w:tab w:val="num" w:pos="360"/>
        </w:tabs>
        <w:ind w:left="360" w:hanging="360"/>
      </w:pPr>
      <w:rPr>
        <w:rFonts w:ascii="Symbol" w:hAnsi="Symbol" w:hint="default"/>
      </w:rPr>
    </w:lvl>
  </w:abstractNum>
  <w:abstractNum w:abstractNumId="10">
    <w:nsid w:val="03E174F2"/>
    <w:multiLevelType w:val="hybridMultilevel"/>
    <w:tmpl w:val="5704B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BDA63BD"/>
    <w:multiLevelType w:val="hybridMultilevel"/>
    <w:tmpl w:val="AFE0C6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349130F"/>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46A58AE"/>
    <w:multiLevelType w:val="hybridMultilevel"/>
    <w:tmpl w:val="96C44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866BBA"/>
    <w:multiLevelType w:val="hybridMultilevel"/>
    <w:tmpl w:val="710A08E2"/>
    <w:lvl w:ilvl="0" w:tplc="314812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64040E8"/>
    <w:multiLevelType w:val="hybridMultilevel"/>
    <w:tmpl w:val="90C09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AF5382"/>
    <w:multiLevelType w:val="hybridMultilevel"/>
    <w:tmpl w:val="D06067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3757EFF"/>
    <w:multiLevelType w:val="hybridMultilevel"/>
    <w:tmpl w:val="482E790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262102FD"/>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D10B7B"/>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400C96"/>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F8626B9"/>
    <w:multiLevelType w:val="hybridMultilevel"/>
    <w:tmpl w:val="EF7283CA"/>
    <w:lvl w:ilvl="0" w:tplc="629A082C">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4912794D"/>
    <w:multiLevelType w:val="hybridMultilevel"/>
    <w:tmpl w:val="FBB4E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E857F3"/>
    <w:multiLevelType w:val="hybridMultilevel"/>
    <w:tmpl w:val="9F1EF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982B83"/>
    <w:multiLevelType w:val="hybridMultilevel"/>
    <w:tmpl w:val="64E64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363318"/>
    <w:multiLevelType w:val="hybridMultilevel"/>
    <w:tmpl w:val="E8E8BEB4"/>
    <w:lvl w:ilvl="0" w:tplc="314216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0D920A1"/>
    <w:multiLevelType w:val="hybridMultilevel"/>
    <w:tmpl w:val="1D1CFCE4"/>
    <w:lvl w:ilvl="0" w:tplc="5FC4631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AC951E1"/>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FFA7DB2"/>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num>
  <w:num w:numId="6">
    <w:abstractNumId w:val="18"/>
  </w:num>
  <w:num w:numId="7">
    <w:abstractNumId w:val="12"/>
  </w:num>
  <w:num w:numId="8">
    <w:abstractNumId w:val="21"/>
  </w:num>
  <w:num w:numId="9">
    <w:abstractNumId w:val="19"/>
  </w:num>
  <w:num w:numId="10">
    <w:abstractNumId w:val="30"/>
  </w:num>
  <w:num w:numId="11">
    <w:abstractNumId w:val="28"/>
  </w:num>
  <w:num w:numId="12">
    <w:abstractNumId w:val="20"/>
  </w:num>
  <w:num w:numId="13">
    <w:abstractNumId w:val="26"/>
  </w:num>
  <w:num w:numId="14">
    <w:abstractNumId w:val="16"/>
  </w:num>
  <w:num w:numId="15">
    <w:abstractNumId w:val="25"/>
  </w:num>
  <w:num w:numId="16">
    <w:abstractNumId w:val="11"/>
  </w:num>
  <w:num w:numId="17">
    <w:abstractNumId w:val="29"/>
  </w:num>
  <w:num w:numId="18">
    <w:abstractNumId w:val="23"/>
  </w:num>
  <w:num w:numId="19">
    <w:abstractNumId w:val="13"/>
  </w:num>
  <w:num w:numId="20">
    <w:abstractNumId w:val="15"/>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1306E"/>
    <w:rsid w:val="00014AC5"/>
    <w:rsid w:val="00042C70"/>
    <w:rsid w:val="00042FED"/>
    <w:rsid w:val="000559E0"/>
    <w:rsid w:val="00060D44"/>
    <w:rsid w:val="000B4253"/>
    <w:rsid w:val="000B66B6"/>
    <w:rsid w:val="000C2AF3"/>
    <w:rsid w:val="000C3F33"/>
    <w:rsid w:val="000C5066"/>
    <w:rsid w:val="000D19F5"/>
    <w:rsid w:val="000D5C7B"/>
    <w:rsid w:val="000F14BA"/>
    <w:rsid w:val="000F38B6"/>
    <w:rsid w:val="0010394C"/>
    <w:rsid w:val="00120C64"/>
    <w:rsid w:val="00124325"/>
    <w:rsid w:val="001552C6"/>
    <w:rsid w:val="00157088"/>
    <w:rsid w:val="001729E5"/>
    <w:rsid w:val="00174060"/>
    <w:rsid w:val="00182CBD"/>
    <w:rsid w:val="00185220"/>
    <w:rsid w:val="001933F2"/>
    <w:rsid w:val="001A0D5E"/>
    <w:rsid w:val="001A48C1"/>
    <w:rsid w:val="001B05C2"/>
    <w:rsid w:val="001B45F0"/>
    <w:rsid w:val="001B5229"/>
    <w:rsid w:val="001B689C"/>
    <w:rsid w:val="001F5795"/>
    <w:rsid w:val="001F72E6"/>
    <w:rsid w:val="00210843"/>
    <w:rsid w:val="00217BF4"/>
    <w:rsid w:val="00270DDD"/>
    <w:rsid w:val="002848F3"/>
    <w:rsid w:val="00285346"/>
    <w:rsid w:val="00292915"/>
    <w:rsid w:val="002931C2"/>
    <w:rsid w:val="002A0E35"/>
    <w:rsid w:val="002C511F"/>
    <w:rsid w:val="002C6E3F"/>
    <w:rsid w:val="002D3C20"/>
    <w:rsid w:val="002D44A0"/>
    <w:rsid w:val="002F7A00"/>
    <w:rsid w:val="003048A9"/>
    <w:rsid w:val="00316CA0"/>
    <w:rsid w:val="00320BDC"/>
    <w:rsid w:val="00332B72"/>
    <w:rsid w:val="00336DEB"/>
    <w:rsid w:val="00377BD8"/>
    <w:rsid w:val="00390BD2"/>
    <w:rsid w:val="003B6C8D"/>
    <w:rsid w:val="003C554D"/>
    <w:rsid w:val="003E6580"/>
    <w:rsid w:val="003F40C7"/>
    <w:rsid w:val="004068E4"/>
    <w:rsid w:val="00415F35"/>
    <w:rsid w:val="00423CBA"/>
    <w:rsid w:val="00427AB0"/>
    <w:rsid w:val="004305FA"/>
    <w:rsid w:val="004340E5"/>
    <w:rsid w:val="004469E6"/>
    <w:rsid w:val="004570E8"/>
    <w:rsid w:val="0046487F"/>
    <w:rsid w:val="0047089F"/>
    <w:rsid w:val="004774DC"/>
    <w:rsid w:val="004A060B"/>
    <w:rsid w:val="004A0DFA"/>
    <w:rsid w:val="004B5E3F"/>
    <w:rsid w:val="004D2FCD"/>
    <w:rsid w:val="004D3167"/>
    <w:rsid w:val="00523CFB"/>
    <w:rsid w:val="005255C9"/>
    <w:rsid w:val="0053759A"/>
    <w:rsid w:val="0055416B"/>
    <w:rsid w:val="00570E8E"/>
    <w:rsid w:val="00581647"/>
    <w:rsid w:val="00582E3C"/>
    <w:rsid w:val="00583222"/>
    <w:rsid w:val="00586B6B"/>
    <w:rsid w:val="00595F78"/>
    <w:rsid w:val="005A49E2"/>
    <w:rsid w:val="005A4A18"/>
    <w:rsid w:val="005B2742"/>
    <w:rsid w:val="005C7209"/>
    <w:rsid w:val="005E6100"/>
    <w:rsid w:val="005F01F5"/>
    <w:rsid w:val="005F19E8"/>
    <w:rsid w:val="006015D9"/>
    <w:rsid w:val="006241EB"/>
    <w:rsid w:val="00627642"/>
    <w:rsid w:val="00643802"/>
    <w:rsid w:val="006649BC"/>
    <w:rsid w:val="00667429"/>
    <w:rsid w:val="0067136E"/>
    <w:rsid w:val="0067599A"/>
    <w:rsid w:val="00694B51"/>
    <w:rsid w:val="00697F42"/>
    <w:rsid w:val="006A3EA6"/>
    <w:rsid w:val="006C17E6"/>
    <w:rsid w:val="006D1D96"/>
    <w:rsid w:val="006D4192"/>
    <w:rsid w:val="006E38AC"/>
    <w:rsid w:val="006E536F"/>
    <w:rsid w:val="006E71CD"/>
    <w:rsid w:val="006F1348"/>
    <w:rsid w:val="006F65B5"/>
    <w:rsid w:val="007053BB"/>
    <w:rsid w:val="00705ACB"/>
    <w:rsid w:val="00720F7E"/>
    <w:rsid w:val="00724AF1"/>
    <w:rsid w:val="00731167"/>
    <w:rsid w:val="00736AC5"/>
    <w:rsid w:val="00737CED"/>
    <w:rsid w:val="00755D04"/>
    <w:rsid w:val="00757A23"/>
    <w:rsid w:val="00792949"/>
    <w:rsid w:val="007B2092"/>
    <w:rsid w:val="007B26EB"/>
    <w:rsid w:val="007B4A80"/>
    <w:rsid w:val="007C6589"/>
    <w:rsid w:val="007E10C6"/>
    <w:rsid w:val="007E218E"/>
    <w:rsid w:val="008019C3"/>
    <w:rsid w:val="00804CCF"/>
    <w:rsid w:val="00807D0C"/>
    <w:rsid w:val="00812CBC"/>
    <w:rsid w:val="00814316"/>
    <w:rsid w:val="00823FA2"/>
    <w:rsid w:val="00832F51"/>
    <w:rsid w:val="00857ED9"/>
    <w:rsid w:val="00884351"/>
    <w:rsid w:val="00884D71"/>
    <w:rsid w:val="0089245E"/>
    <w:rsid w:val="008A0F4B"/>
    <w:rsid w:val="008A26AB"/>
    <w:rsid w:val="008A664A"/>
    <w:rsid w:val="008A6879"/>
    <w:rsid w:val="008C44EB"/>
    <w:rsid w:val="008D4628"/>
    <w:rsid w:val="008F276E"/>
    <w:rsid w:val="009043AD"/>
    <w:rsid w:val="00920BE3"/>
    <w:rsid w:val="00925899"/>
    <w:rsid w:val="009351DB"/>
    <w:rsid w:val="00937555"/>
    <w:rsid w:val="0096470D"/>
    <w:rsid w:val="00977724"/>
    <w:rsid w:val="00991145"/>
    <w:rsid w:val="0099129E"/>
    <w:rsid w:val="00994682"/>
    <w:rsid w:val="00995595"/>
    <w:rsid w:val="009B22D3"/>
    <w:rsid w:val="009D0F66"/>
    <w:rsid w:val="009D2C2D"/>
    <w:rsid w:val="009E0A96"/>
    <w:rsid w:val="009F28D0"/>
    <w:rsid w:val="00A2713F"/>
    <w:rsid w:val="00A47E8A"/>
    <w:rsid w:val="00A925B3"/>
    <w:rsid w:val="00A93B84"/>
    <w:rsid w:val="00A945C5"/>
    <w:rsid w:val="00AB061C"/>
    <w:rsid w:val="00AB58C2"/>
    <w:rsid w:val="00AB78A2"/>
    <w:rsid w:val="00AC49E2"/>
    <w:rsid w:val="00AE179A"/>
    <w:rsid w:val="00AF50E8"/>
    <w:rsid w:val="00B03BC8"/>
    <w:rsid w:val="00B060EE"/>
    <w:rsid w:val="00B075CA"/>
    <w:rsid w:val="00B078E9"/>
    <w:rsid w:val="00B14E3B"/>
    <w:rsid w:val="00B15112"/>
    <w:rsid w:val="00B179BF"/>
    <w:rsid w:val="00B27D4B"/>
    <w:rsid w:val="00B3734D"/>
    <w:rsid w:val="00B67632"/>
    <w:rsid w:val="00B77480"/>
    <w:rsid w:val="00B87B41"/>
    <w:rsid w:val="00B94DAD"/>
    <w:rsid w:val="00BA3023"/>
    <w:rsid w:val="00BA3E80"/>
    <w:rsid w:val="00BB22E2"/>
    <w:rsid w:val="00BD23F9"/>
    <w:rsid w:val="00BF0CE4"/>
    <w:rsid w:val="00BF1809"/>
    <w:rsid w:val="00BF3EB8"/>
    <w:rsid w:val="00BF4C4E"/>
    <w:rsid w:val="00C1054A"/>
    <w:rsid w:val="00C2016E"/>
    <w:rsid w:val="00C20D6C"/>
    <w:rsid w:val="00C524AE"/>
    <w:rsid w:val="00C70189"/>
    <w:rsid w:val="00C772D1"/>
    <w:rsid w:val="00C90179"/>
    <w:rsid w:val="00CA341E"/>
    <w:rsid w:val="00CA36BD"/>
    <w:rsid w:val="00CB0620"/>
    <w:rsid w:val="00CB4F36"/>
    <w:rsid w:val="00CC5FA5"/>
    <w:rsid w:val="00CC6210"/>
    <w:rsid w:val="00CE176D"/>
    <w:rsid w:val="00CE2B38"/>
    <w:rsid w:val="00CE56C2"/>
    <w:rsid w:val="00CF3DEA"/>
    <w:rsid w:val="00D00370"/>
    <w:rsid w:val="00D06145"/>
    <w:rsid w:val="00D23358"/>
    <w:rsid w:val="00D359A0"/>
    <w:rsid w:val="00D37F67"/>
    <w:rsid w:val="00D43FDF"/>
    <w:rsid w:val="00D56AF0"/>
    <w:rsid w:val="00D653D4"/>
    <w:rsid w:val="00D778E8"/>
    <w:rsid w:val="00DA3524"/>
    <w:rsid w:val="00DA67AD"/>
    <w:rsid w:val="00DA7DA2"/>
    <w:rsid w:val="00DB07E8"/>
    <w:rsid w:val="00DB7E88"/>
    <w:rsid w:val="00DC5ABF"/>
    <w:rsid w:val="00DD6E12"/>
    <w:rsid w:val="00DE2014"/>
    <w:rsid w:val="00DE7D56"/>
    <w:rsid w:val="00DF6C2A"/>
    <w:rsid w:val="00E1435A"/>
    <w:rsid w:val="00E15611"/>
    <w:rsid w:val="00E15B72"/>
    <w:rsid w:val="00E25B4B"/>
    <w:rsid w:val="00E3383C"/>
    <w:rsid w:val="00E47025"/>
    <w:rsid w:val="00E650EC"/>
    <w:rsid w:val="00E9790B"/>
    <w:rsid w:val="00EA6301"/>
    <w:rsid w:val="00EA75EA"/>
    <w:rsid w:val="00EB38E1"/>
    <w:rsid w:val="00EC4599"/>
    <w:rsid w:val="00EC5944"/>
    <w:rsid w:val="00ED408D"/>
    <w:rsid w:val="00EE633A"/>
    <w:rsid w:val="00EF064D"/>
    <w:rsid w:val="00F11747"/>
    <w:rsid w:val="00F2349C"/>
    <w:rsid w:val="00F318EA"/>
    <w:rsid w:val="00F52416"/>
    <w:rsid w:val="00F84878"/>
    <w:rsid w:val="00F86516"/>
    <w:rsid w:val="00F907F3"/>
    <w:rsid w:val="00F929E9"/>
    <w:rsid w:val="00FA0F3B"/>
    <w:rsid w:val="00FA3B79"/>
    <w:rsid w:val="00FA5220"/>
    <w:rsid w:val="00FA5BCA"/>
    <w:rsid w:val="00FD51E1"/>
    <w:rsid w:val="00FD5865"/>
    <w:rsid w:val="00FD7E85"/>
    <w:rsid w:val="00FE3F1B"/>
    <w:rsid w:val="00FE634F"/>
    <w:rsid w:val="00FF30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14BA"/>
    <w:rPr>
      <w:rFonts w:ascii="Cambria" w:hAnsi="Cambria" w:cs="Times New Roman"/>
      <w:b/>
      <w:bCs/>
      <w:kern w:val="32"/>
      <w:sz w:val="32"/>
      <w:szCs w:val="32"/>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numPr>
        <w:numId w:val="3"/>
      </w:numPr>
      <w:spacing w:before="120" w:after="160" w:line="240" w:lineRule="exact"/>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0F14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0F14BA"/>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0F14BA"/>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0F14BA"/>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0F14BA"/>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0F14BA"/>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1">
    <w:name w:val="Знак Знак Знак Знак1"/>
    <w:basedOn w:val="Normal"/>
    <w:uiPriority w:val="99"/>
    <w:semiHidden/>
    <w:rsid w:val="008D4628"/>
    <w:pPr>
      <w:numPr>
        <w:numId w:val="3"/>
      </w:numPr>
      <w:tabs>
        <w:tab w:val="num" w:pos="360"/>
      </w:tabs>
      <w:spacing w:before="120" w:after="160" w:line="240" w:lineRule="exact"/>
      <w:ind w:left="0" w:firstLine="0"/>
      <w:jc w:val="both"/>
    </w:pPr>
    <w:rPr>
      <w:rFonts w:ascii="Verdana" w:eastAsia="Calibri" w:hAnsi="Verdana"/>
      <w:sz w:val="20"/>
      <w:szCs w:val="20"/>
      <w:lang w:val="en-US" w:eastAsia="en-US"/>
    </w:rPr>
  </w:style>
  <w:style w:type="table" w:styleId="TableGrid">
    <w:name w:val="Table Grid"/>
    <w:basedOn w:val="TableNormal"/>
    <w:uiPriority w:val="99"/>
    <w:locked/>
    <w:rsid w:val="00C1054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8636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5268.0" TargetMode="External"/><Relationship Id="rId12" Type="http://schemas.openxmlformats.org/officeDocument/2006/relationships/hyperlink" Target="garantF1://21555052.999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642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1594755.0" TargetMode="External"/><Relationship Id="rId5" Type="http://schemas.openxmlformats.org/officeDocument/2006/relationships/footnotes" Target="footnotes.xml"/><Relationship Id="rId15" Type="http://schemas.openxmlformats.org/officeDocument/2006/relationships/hyperlink" Target="garantF1://21594755.0" TargetMode="External"/><Relationship Id="rId10" Type="http://schemas.openxmlformats.org/officeDocument/2006/relationships/hyperlink" Target="garantF1://8636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TotalTime>
  <Pages>10</Pages>
  <Words>3906</Words>
  <Characters>22267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15</cp:revision>
  <cp:lastPrinted>2013-05-27T01:48:00Z</cp:lastPrinted>
  <dcterms:created xsi:type="dcterms:W3CDTF">2012-11-09T02:10:00Z</dcterms:created>
  <dcterms:modified xsi:type="dcterms:W3CDTF">2013-07-30T02:56:00Z</dcterms:modified>
</cp:coreProperties>
</file>