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C4" w:rsidRPr="00DE2630" w:rsidRDefault="006F34C4" w:rsidP="0089245E">
      <w:pPr>
        <w:jc w:val="center"/>
        <w:rPr>
          <w:b/>
          <w:sz w:val="26"/>
          <w:szCs w:val="26"/>
        </w:rPr>
      </w:pPr>
      <w:r w:rsidRPr="00DE2630">
        <w:rPr>
          <w:b/>
          <w:sz w:val="26"/>
          <w:szCs w:val="26"/>
        </w:rPr>
        <w:t>Протокол  № 46</w:t>
      </w:r>
    </w:p>
    <w:p w:rsidR="006F34C4" w:rsidRPr="00DE2630" w:rsidRDefault="006F34C4" w:rsidP="0089245E">
      <w:pPr>
        <w:jc w:val="center"/>
        <w:rPr>
          <w:b/>
          <w:sz w:val="26"/>
          <w:szCs w:val="26"/>
        </w:rPr>
      </w:pPr>
      <w:r w:rsidRPr="00DE2630">
        <w:rPr>
          <w:b/>
          <w:sz w:val="26"/>
          <w:szCs w:val="26"/>
        </w:rPr>
        <w:t xml:space="preserve">Внеочередного заседания Думы Черемховского районного </w:t>
      </w:r>
    </w:p>
    <w:p w:rsidR="006F34C4" w:rsidRPr="00DE2630" w:rsidRDefault="006F34C4" w:rsidP="0089245E">
      <w:pPr>
        <w:jc w:val="center"/>
        <w:rPr>
          <w:b/>
          <w:sz w:val="26"/>
          <w:szCs w:val="26"/>
        </w:rPr>
      </w:pPr>
      <w:r w:rsidRPr="00DE2630">
        <w:rPr>
          <w:b/>
          <w:sz w:val="26"/>
          <w:szCs w:val="26"/>
        </w:rPr>
        <w:t>муниципального образования</w:t>
      </w:r>
    </w:p>
    <w:p w:rsidR="006F34C4" w:rsidRPr="00DE2630" w:rsidRDefault="006F34C4" w:rsidP="0089245E">
      <w:pPr>
        <w:tabs>
          <w:tab w:val="left" w:pos="2955"/>
        </w:tabs>
        <w:jc w:val="center"/>
        <w:rPr>
          <w:b/>
          <w:sz w:val="26"/>
          <w:szCs w:val="26"/>
        </w:rPr>
      </w:pPr>
      <w:r w:rsidRPr="00DE2630">
        <w:rPr>
          <w:b/>
          <w:sz w:val="26"/>
          <w:szCs w:val="26"/>
        </w:rPr>
        <w:t>( пятого созыва)</w:t>
      </w:r>
    </w:p>
    <w:p w:rsidR="006F34C4" w:rsidRPr="00DE2630" w:rsidRDefault="006F34C4" w:rsidP="0089245E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6F34C4" w:rsidRPr="00DE2630" w:rsidRDefault="006F34C4" w:rsidP="0089245E">
      <w:pPr>
        <w:tabs>
          <w:tab w:val="left" w:pos="4620"/>
          <w:tab w:val="left" w:pos="7755"/>
        </w:tabs>
        <w:jc w:val="both"/>
        <w:rPr>
          <w:b/>
          <w:sz w:val="26"/>
          <w:szCs w:val="26"/>
        </w:rPr>
      </w:pPr>
      <w:r w:rsidRPr="00DE2630">
        <w:rPr>
          <w:b/>
          <w:sz w:val="26"/>
          <w:szCs w:val="26"/>
        </w:rPr>
        <w:t>от 14 мая 2013 года</w:t>
      </w:r>
      <w:r w:rsidRPr="00DE2630">
        <w:rPr>
          <w:b/>
          <w:sz w:val="26"/>
          <w:szCs w:val="26"/>
        </w:rPr>
        <w:tab/>
      </w:r>
      <w:r w:rsidRPr="00DE2630">
        <w:rPr>
          <w:b/>
          <w:sz w:val="26"/>
          <w:szCs w:val="26"/>
        </w:rPr>
        <w:tab/>
        <w:t>г. Черемхово</w:t>
      </w:r>
    </w:p>
    <w:p w:rsidR="006F34C4" w:rsidRPr="00DE2630" w:rsidRDefault="006F34C4" w:rsidP="0089245E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6F34C4" w:rsidRPr="00DE2630" w:rsidRDefault="006F34C4" w:rsidP="0089245E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6F34C4" w:rsidRPr="00DE2630" w:rsidRDefault="006F34C4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DE2630">
        <w:rPr>
          <w:b/>
          <w:sz w:val="26"/>
          <w:szCs w:val="26"/>
        </w:rPr>
        <w:t xml:space="preserve">          Присутствовали: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6F34C4" w:rsidRPr="00DE2630" w:rsidRDefault="006F34C4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DE2630">
        <w:rPr>
          <w:b/>
          <w:sz w:val="26"/>
          <w:szCs w:val="26"/>
        </w:rPr>
        <w:t xml:space="preserve">                              Депутаты Думы:</w:t>
      </w:r>
    </w:p>
    <w:p w:rsidR="006F34C4" w:rsidRPr="00DE2630" w:rsidRDefault="006F34C4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Ярошевич Татьяна Анатольевна, округ № 4</w:t>
      </w:r>
    </w:p>
    <w:p w:rsidR="006F34C4" w:rsidRPr="00DE2630" w:rsidRDefault="006F34C4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Дегтярёва Оксана Владимировна, округ № 6</w:t>
      </w:r>
    </w:p>
    <w:p w:rsidR="006F34C4" w:rsidRPr="00DE2630" w:rsidRDefault="006F34C4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Евдокимов Петр Александрович, округ №1</w:t>
      </w:r>
    </w:p>
    <w:p w:rsidR="006F34C4" w:rsidRPr="00DE2630" w:rsidRDefault="006F34C4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Лавринович Василий Иванович, округ № 9</w:t>
      </w:r>
    </w:p>
    <w:p w:rsidR="006F34C4" w:rsidRPr="00DE2630" w:rsidRDefault="006F34C4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Лыткина Альфия Барыевна, округ № 12</w:t>
      </w:r>
    </w:p>
    <w:p w:rsidR="006F34C4" w:rsidRPr="00DE2630" w:rsidRDefault="006F34C4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Кривой Валерий Васильевич, округ № 2</w:t>
      </w:r>
    </w:p>
    <w:p w:rsidR="006F34C4" w:rsidRPr="00DE2630" w:rsidRDefault="006F34C4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Никитин Григорий Сергеевич, округ №10</w:t>
      </w:r>
    </w:p>
    <w:p w:rsidR="006F34C4" w:rsidRPr="00DE2630" w:rsidRDefault="006F34C4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Иванова  Татьяна Георгиевна, округ №15</w:t>
      </w:r>
    </w:p>
    <w:p w:rsidR="006F34C4" w:rsidRPr="00DE2630" w:rsidRDefault="006F34C4" w:rsidP="00BF0CE4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Скворцов Александр Михайлович, округ № 13</w:t>
      </w:r>
    </w:p>
    <w:p w:rsidR="006F34C4" w:rsidRPr="00DE2630" w:rsidRDefault="006F34C4" w:rsidP="00BF0CE4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567" w:hanging="567"/>
        <w:rPr>
          <w:sz w:val="26"/>
          <w:szCs w:val="26"/>
        </w:rPr>
      </w:pPr>
      <w:r w:rsidRPr="00DE2630">
        <w:rPr>
          <w:sz w:val="26"/>
          <w:szCs w:val="26"/>
        </w:rPr>
        <w:t>Сувит Елена Михайловна, округ № 8</w:t>
      </w:r>
    </w:p>
    <w:p w:rsidR="006F34C4" w:rsidRPr="00DE2630" w:rsidRDefault="006F34C4" w:rsidP="00BF0CE4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426" w:hanging="426"/>
        <w:rPr>
          <w:sz w:val="26"/>
          <w:szCs w:val="26"/>
        </w:rPr>
      </w:pPr>
      <w:r w:rsidRPr="00DE2630">
        <w:rPr>
          <w:sz w:val="26"/>
          <w:szCs w:val="26"/>
        </w:rPr>
        <w:t>Бедушвиль Валерий Игнатьевич, округ № 3</w:t>
      </w:r>
    </w:p>
    <w:p w:rsidR="006F34C4" w:rsidRPr="00DE2630" w:rsidRDefault="006F34C4" w:rsidP="00BF0CE4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hanging="720"/>
        <w:rPr>
          <w:sz w:val="26"/>
          <w:szCs w:val="26"/>
        </w:rPr>
      </w:pPr>
      <w:r w:rsidRPr="00DE2630">
        <w:rPr>
          <w:sz w:val="26"/>
          <w:szCs w:val="26"/>
        </w:rPr>
        <w:t>Семенов Сергей Валерьевич, округ № 14</w:t>
      </w:r>
    </w:p>
    <w:p w:rsidR="006F34C4" w:rsidRPr="00DE2630" w:rsidRDefault="006F34C4" w:rsidP="00BF0CE4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hanging="720"/>
        <w:rPr>
          <w:sz w:val="26"/>
          <w:szCs w:val="26"/>
        </w:rPr>
      </w:pPr>
      <w:r w:rsidRPr="00DE2630">
        <w:rPr>
          <w:sz w:val="26"/>
          <w:szCs w:val="26"/>
        </w:rPr>
        <w:t>Звягин Сергей Владимирович, округ № 11</w:t>
      </w:r>
    </w:p>
    <w:p w:rsidR="006F34C4" w:rsidRPr="00DE2630" w:rsidRDefault="006F34C4" w:rsidP="00BF0CE4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hanging="720"/>
        <w:rPr>
          <w:sz w:val="26"/>
          <w:szCs w:val="26"/>
        </w:rPr>
      </w:pPr>
      <w:r w:rsidRPr="00DE2630">
        <w:rPr>
          <w:sz w:val="26"/>
          <w:szCs w:val="26"/>
        </w:rPr>
        <w:t>Митюков Владимир Каземирович, округ № 5</w:t>
      </w:r>
    </w:p>
    <w:p w:rsidR="006F34C4" w:rsidRPr="00DE2630" w:rsidRDefault="006F34C4" w:rsidP="00CE5B0D">
      <w:pPr>
        <w:pStyle w:val="ListParagraph"/>
        <w:spacing w:line="240" w:lineRule="auto"/>
        <w:ind w:left="0"/>
        <w:rPr>
          <w:sz w:val="26"/>
          <w:szCs w:val="26"/>
        </w:rPr>
      </w:pPr>
    </w:p>
    <w:p w:rsidR="006F34C4" w:rsidRPr="00DE2630" w:rsidRDefault="006F34C4" w:rsidP="0089245E">
      <w:pPr>
        <w:tabs>
          <w:tab w:val="num" w:pos="284"/>
          <w:tab w:val="left" w:pos="7755"/>
        </w:tabs>
        <w:ind w:hanging="720"/>
        <w:jc w:val="both"/>
        <w:rPr>
          <w:b/>
          <w:sz w:val="26"/>
          <w:szCs w:val="26"/>
        </w:rPr>
      </w:pPr>
      <w:r w:rsidRPr="00DE2630">
        <w:rPr>
          <w:sz w:val="26"/>
          <w:szCs w:val="26"/>
        </w:rPr>
        <w:t xml:space="preserve">                 </w:t>
      </w:r>
    </w:p>
    <w:p w:rsidR="006F34C4" w:rsidRPr="00DE2630" w:rsidRDefault="006F34C4" w:rsidP="0089245E">
      <w:pPr>
        <w:tabs>
          <w:tab w:val="num" w:pos="284"/>
          <w:tab w:val="left" w:pos="7755"/>
        </w:tabs>
        <w:ind w:hanging="720"/>
        <w:jc w:val="both"/>
        <w:rPr>
          <w:b/>
          <w:sz w:val="26"/>
          <w:szCs w:val="26"/>
        </w:rPr>
      </w:pPr>
      <w:r w:rsidRPr="00DE2630">
        <w:rPr>
          <w:sz w:val="26"/>
          <w:szCs w:val="26"/>
        </w:rPr>
        <w:t xml:space="preserve">                     </w:t>
      </w:r>
      <w:r w:rsidRPr="00DE2630">
        <w:rPr>
          <w:b/>
          <w:sz w:val="26"/>
          <w:szCs w:val="26"/>
        </w:rPr>
        <w:t>Принимали участие:</w:t>
      </w:r>
    </w:p>
    <w:p w:rsidR="006F34C4" w:rsidRPr="00DE2630" w:rsidRDefault="006F34C4" w:rsidP="0089245E">
      <w:pPr>
        <w:pStyle w:val="ListParagraph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Ровенский Олег Геннадьевич, временно замещающий должность мэра.</w:t>
      </w:r>
    </w:p>
    <w:p w:rsidR="006F34C4" w:rsidRPr="00DE2630" w:rsidRDefault="006F34C4" w:rsidP="0089245E">
      <w:pPr>
        <w:pStyle w:val="ListParagraph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Беляева Екатерина Владимировна, заместитель мэра по социальным вопросам.</w:t>
      </w:r>
    </w:p>
    <w:p w:rsidR="006F34C4" w:rsidRPr="00DE2630" w:rsidRDefault="006F34C4" w:rsidP="00CE5B0D">
      <w:pPr>
        <w:pStyle w:val="ListParagraph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Веретнова Тамара Степановна, руководитель аппарата администрации.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6F34C4" w:rsidRPr="00DE2630" w:rsidRDefault="006F34C4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DE2630">
        <w:rPr>
          <w:sz w:val="26"/>
          <w:szCs w:val="26"/>
        </w:rPr>
        <w:t xml:space="preserve">          </w:t>
      </w:r>
      <w:r w:rsidRPr="00DE2630">
        <w:rPr>
          <w:b/>
          <w:sz w:val="26"/>
          <w:szCs w:val="26"/>
        </w:rPr>
        <w:t>Приглашённые:</w:t>
      </w:r>
    </w:p>
    <w:p w:rsidR="006F34C4" w:rsidRPr="00DE2630" w:rsidRDefault="006F34C4" w:rsidP="00DE2630">
      <w:pPr>
        <w:pStyle w:val="ListParagraph"/>
        <w:numPr>
          <w:ilvl w:val="0"/>
          <w:numId w:val="14"/>
        </w:numPr>
        <w:tabs>
          <w:tab w:val="clear" w:pos="810"/>
          <w:tab w:val="num" w:pos="360"/>
          <w:tab w:val="left" w:pos="775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Ходырева Наталья Нмколаевна, и.о.начальника отдела экономического планирования и прогнозирования.</w:t>
      </w:r>
    </w:p>
    <w:p w:rsidR="006F34C4" w:rsidRPr="00DE2630" w:rsidRDefault="006F34C4" w:rsidP="00DE2630">
      <w:pPr>
        <w:pStyle w:val="ListParagraph"/>
        <w:numPr>
          <w:ilvl w:val="0"/>
          <w:numId w:val="14"/>
        </w:numPr>
        <w:tabs>
          <w:tab w:val="clear" w:pos="810"/>
          <w:tab w:val="num" w:pos="360"/>
          <w:tab w:val="left" w:pos="7755"/>
        </w:tabs>
        <w:spacing w:line="240" w:lineRule="auto"/>
        <w:ind w:hanging="81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Иванова Флюра Борисовна, начальник отдела образования АЧРМО. </w:t>
      </w:r>
    </w:p>
    <w:p w:rsidR="006F34C4" w:rsidRPr="00DE2630" w:rsidRDefault="006F34C4" w:rsidP="00DE2630">
      <w:pPr>
        <w:pStyle w:val="ListParagraph"/>
        <w:numPr>
          <w:ilvl w:val="0"/>
          <w:numId w:val="14"/>
        </w:numPr>
        <w:tabs>
          <w:tab w:val="clear" w:pos="810"/>
          <w:tab w:val="num" w:pos="360"/>
          <w:tab w:val="left" w:pos="7755"/>
        </w:tabs>
        <w:spacing w:line="240" w:lineRule="auto"/>
        <w:ind w:hanging="81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Константинова Надежда Павловна, начальник отдела культуры АЧРМО. </w:t>
      </w:r>
    </w:p>
    <w:p w:rsidR="006F34C4" w:rsidRPr="00DE2630" w:rsidRDefault="006F34C4" w:rsidP="00DE2630">
      <w:pPr>
        <w:pStyle w:val="ListParagraph"/>
        <w:numPr>
          <w:ilvl w:val="0"/>
          <w:numId w:val="14"/>
        </w:numPr>
        <w:tabs>
          <w:tab w:val="clear" w:pos="810"/>
          <w:tab w:val="num" w:pos="360"/>
          <w:tab w:val="left" w:pos="775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Глущенко Татьяна Анатольевна, начальник </w:t>
      </w:r>
      <w:r>
        <w:rPr>
          <w:sz w:val="26"/>
          <w:szCs w:val="26"/>
        </w:rPr>
        <w:t xml:space="preserve">отдела по молодежной политике и </w:t>
      </w:r>
      <w:r w:rsidRPr="00DE2630">
        <w:rPr>
          <w:sz w:val="26"/>
          <w:szCs w:val="26"/>
        </w:rPr>
        <w:t xml:space="preserve">спорту АЧРМО. 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6F34C4" w:rsidRPr="00DE2630" w:rsidRDefault="006F34C4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DE2630">
        <w:rPr>
          <w:b/>
          <w:sz w:val="26"/>
          <w:szCs w:val="26"/>
        </w:rPr>
        <w:t xml:space="preserve">          Представители СМИ: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630">
        <w:rPr>
          <w:sz w:val="26"/>
          <w:szCs w:val="26"/>
        </w:rPr>
        <w:t>1. Каркушко Ирина Анатольевна, заместитель главного редактора газеты «Моё село-край Черемховский»</w:t>
      </w:r>
    </w:p>
    <w:p w:rsidR="006F34C4" w:rsidRPr="00DE2630" w:rsidRDefault="006F34C4" w:rsidP="0089245E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6F34C4" w:rsidRPr="00DE2630" w:rsidRDefault="006F34C4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DE2630">
        <w:rPr>
          <w:b/>
          <w:sz w:val="26"/>
          <w:szCs w:val="26"/>
        </w:rPr>
        <w:t xml:space="preserve">          Слушали:</w:t>
      </w:r>
    </w:p>
    <w:p w:rsidR="006F34C4" w:rsidRPr="00DE2630" w:rsidRDefault="006F34C4" w:rsidP="0089245E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DE2630">
        <w:rPr>
          <w:b/>
          <w:i/>
          <w:sz w:val="26"/>
          <w:szCs w:val="26"/>
        </w:rPr>
        <w:t>Ярошевич Татьяну Анатольевну,</w:t>
      </w:r>
      <w:r w:rsidRPr="00DE2630">
        <w:rPr>
          <w:i/>
          <w:sz w:val="26"/>
          <w:szCs w:val="26"/>
        </w:rPr>
        <w:t xml:space="preserve"> </w:t>
      </w:r>
      <w:r w:rsidRPr="00DE2630">
        <w:rPr>
          <w:b/>
          <w:i/>
          <w:sz w:val="26"/>
          <w:szCs w:val="26"/>
        </w:rPr>
        <w:t>Председателя Думы Черемховского районного муниципального образования</w:t>
      </w:r>
    </w:p>
    <w:p w:rsidR="006F34C4" w:rsidRPr="00DE2630" w:rsidRDefault="006F34C4" w:rsidP="0089245E">
      <w:pPr>
        <w:tabs>
          <w:tab w:val="left" w:pos="7755"/>
        </w:tabs>
        <w:jc w:val="both"/>
        <w:rPr>
          <w:i/>
          <w:sz w:val="26"/>
          <w:szCs w:val="26"/>
        </w:rPr>
      </w:pPr>
      <w:r w:rsidRPr="00DE2630">
        <w:rPr>
          <w:i/>
          <w:sz w:val="26"/>
          <w:szCs w:val="26"/>
        </w:rPr>
        <w:t xml:space="preserve">    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630">
        <w:rPr>
          <w:sz w:val="26"/>
          <w:szCs w:val="26"/>
        </w:rPr>
        <w:t>Татьяна Анатольевна сообщила, что из 15 депутатов на заседании присутствуют 14.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630">
        <w:rPr>
          <w:sz w:val="26"/>
          <w:szCs w:val="26"/>
        </w:rPr>
        <w:t>Заседание при такой явке считается правомочным.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На  сорок шестое внеочередное заседание Думы Черемховского района </w:t>
      </w:r>
      <w:r w:rsidRPr="00DE2630">
        <w:rPr>
          <w:sz w:val="26"/>
          <w:szCs w:val="26"/>
          <w:lang w:val="en-US"/>
        </w:rPr>
        <w:t>V</w:t>
      </w:r>
      <w:r w:rsidRPr="00DE2630">
        <w:rPr>
          <w:sz w:val="26"/>
          <w:szCs w:val="26"/>
        </w:rPr>
        <w:t xml:space="preserve"> созыва  был вынесен 1 вопрос. 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630">
        <w:rPr>
          <w:sz w:val="26"/>
          <w:szCs w:val="26"/>
        </w:rPr>
        <w:t>Татьяна Анатольевна зачитала проект повестки заседания: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6F34C4" w:rsidRPr="00DE2630" w:rsidRDefault="006F34C4" w:rsidP="00CE5B0D">
      <w:pPr>
        <w:numPr>
          <w:ilvl w:val="0"/>
          <w:numId w:val="3"/>
        </w:numPr>
        <w:jc w:val="both"/>
        <w:rPr>
          <w:sz w:val="26"/>
          <w:szCs w:val="26"/>
        </w:rPr>
      </w:pPr>
      <w:r w:rsidRPr="00DE2630">
        <w:rPr>
          <w:sz w:val="26"/>
          <w:szCs w:val="26"/>
        </w:rPr>
        <w:t>10.00-10.15 Об одобрении перечня проектов народных инициатив Черемховского районного муниципального образования.</w:t>
      </w:r>
    </w:p>
    <w:p w:rsidR="006F34C4" w:rsidRPr="00DE2630" w:rsidRDefault="006F34C4" w:rsidP="00CE5B0D">
      <w:pPr>
        <w:ind w:left="720"/>
        <w:jc w:val="both"/>
        <w:rPr>
          <w:sz w:val="26"/>
          <w:szCs w:val="26"/>
        </w:rPr>
      </w:pPr>
      <w:r w:rsidRPr="00DE2630">
        <w:rPr>
          <w:sz w:val="26"/>
          <w:szCs w:val="26"/>
          <w:u w:val="single"/>
        </w:rPr>
        <w:t>Докладывает:</w:t>
      </w:r>
      <w:r w:rsidRPr="00DE2630">
        <w:rPr>
          <w:sz w:val="26"/>
          <w:szCs w:val="26"/>
        </w:rPr>
        <w:t xml:space="preserve"> Ходырева Наталья Николаевна, и.о. начальника отдела экономического прогнозирования и планирования.</w:t>
      </w:r>
    </w:p>
    <w:p w:rsidR="006F34C4" w:rsidRPr="00DE2630" w:rsidRDefault="006F34C4" w:rsidP="0089245E">
      <w:pPr>
        <w:pStyle w:val="ListParagraph"/>
        <w:spacing w:after="0" w:line="240" w:lineRule="auto"/>
        <w:ind w:left="644"/>
        <w:jc w:val="both"/>
        <w:rPr>
          <w:sz w:val="26"/>
          <w:szCs w:val="26"/>
        </w:rPr>
      </w:pP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630">
        <w:rPr>
          <w:b/>
          <w:sz w:val="26"/>
          <w:szCs w:val="26"/>
        </w:rPr>
        <w:t xml:space="preserve">       Голосовали: </w:t>
      </w:r>
      <w:r w:rsidRPr="00DE2630">
        <w:rPr>
          <w:sz w:val="26"/>
          <w:szCs w:val="26"/>
        </w:rPr>
        <w:t>за повестку  – 14 депутатов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             против – нет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             воздержались – нет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             Принято единогласно  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630">
        <w:rPr>
          <w:b/>
          <w:sz w:val="26"/>
          <w:szCs w:val="26"/>
        </w:rPr>
        <w:t xml:space="preserve">             Решили: </w:t>
      </w:r>
      <w:r w:rsidRPr="00DE2630">
        <w:rPr>
          <w:sz w:val="26"/>
          <w:szCs w:val="26"/>
        </w:rPr>
        <w:t xml:space="preserve">повестку принять </w:t>
      </w:r>
    </w:p>
    <w:p w:rsidR="006F34C4" w:rsidRPr="00DE2630" w:rsidRDefault="006F34C4" w:rsidP="0089245E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>Т.А.Ярошевич</w:t>
      </w:r>
      <w:r w:rsidRPr="00DE2630">
        <w:rPr>
          <w:sz w:val="26"/>
          <w:szCs w:val="26"/>
        </w:rPr>
        <w:t xml:space="preserve"> сообщила: 46-ое внеочередное заседание Думы Черемховского районного муниципального образования </w:t>
      </w:r>
      <w:r w:rsidRPr="00DE2630">
        <w:rPr>
          <w:sz w:val="26"/>
          <w:szCs w:val="26"/>
          <w:lang w:val="en-US"/>
        </w:rPr>
        <w:t>V</w:t>
      </w:r>
      <w:r w:rsidRPr="00DE2630">
        <w:rPr>
          <w:sz w:val="26"/>
          <w:szCs w:val="26"/>
        </w:rPr>
        <w:t xml:space="preserve"> созыва считается открытым.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Звучит </w:t>
      </w:r>
      <w:r w:rsidRPr="00DE2630">
        <w:rPr>
          <w:b/>
          <w:sz w:val="26"/>
          <w:szCs w:val="26"/>
        </w:rPr>
        <w:t xml:space="preserve">гимн </w:t>
      </w:r>
      <w:r w:rsidRPr="00DE2630">
        <w:rPr>
          <w:sz w:val="26"/>
          <w:szCs w:val="26"/>
        </w:rPr>
        <w:t>России</w:t>
      </w:r>
    </w:p>
    <w:p w:rsidR="006F34C4" w:rsidRPr="00DE2630" w:rsidRDefault="006F34C4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6F34C4" w:rsidRPr="00DE2630" w:rsidRDefault="006F34C4" w:rsidP="0089245E">
      <w:pPr>
        <w:tabs>
          <w:tab w:val="left" w:pos="2340"/>
        </w:tabs>
        <w:jc w:val="both"/>
        <w:rPr>
          <w:sz w:val="26"/>
          <w:szCs w:val="26"/>
        </w:rPr>
      </w:pPr>
      <w:r w:rsidRPr="00DE2630">
        <w:rPr>
          <w:b/>
          <w:sz w:val="26"/>
          <w:szCs w:val="26"/>
        </w:rPr>
        <w:t xml:space="preserve">Слушали: </w:t>
      </w:r>
      <w:r w:rsidRPr="00DE2630">
        <w:rPr>
          <w:sz w:val="26"/>
          <w:szCs w:val="26"/>
        </w:rPr>
        <w:t xml:space="preserve">Ходыреву Наталью Николаевну, и.о. начальника. </w:t>
      </w:r>
    </w:p>
    <w:p w:rsidR="006F34C4" w:rsidRPr="00DE2630" w:rsidRDefault="006F34C4" w:rsidP="003722DD">
      <w:pPr>
        <w:tabs>
          <w:tab w:val="left" w:pos="2340"/>
        </w:tabs>
        <w:jc w:val="both"/>
        <w:rPr>
          <w:sz w:val="26"/>
          <w:szCs w:val="26"/>
        </w:rPr>
      </w:pPr>
      <w:r w:rsidRPr="00DE2630">
        <w:rPr>
          <w:sz w:val="26"/>
          <w:szCs w:val="26"/>
        </w:rPr>
        <w:t>Об одобрении перечня проектов народных инициатив Черемховского районного муниципального образования.</w:t>
      </w:r>
    </w:p>
    <w:p w:rsidR="006F34C4" w:rsidRPr="00DE2630" w:rsidRDefault="006F34C4" w:rsidP="00DE2630">
      <w:pPr>
        <w:tabs>
          <w:tab w:val="left" w:pos="2340"/>
        </w:tabs>
        <w:ind w:firstLine="540"/>
        <w:jc w:val="both"/>
        <w:rPr>
          <w:rStyle w:val="FontStyle11"/>
          <w:b/>
          <w:sz w:val="26"/>
          <w:szCs w:val="26"/>
        </w:rPr>
      </w:pPr>
      <w:r w:rsidRPr="00DE2630">
        <w:rPr>
          <w:rStyle w:val="FontStyle11"/>
          <w:sz w:val="26"/>
          <w:szCs w:val="26"/>
        </w:rPr>
        <w:t>В соответствии со статьей 15 Закона Иркутской области от 11.12.2012г. № 139-03 «Об областном бюджете на 2013 год и на плановый период 2014 и 2015 годов», закона Иркутской области от 30.04.2013г. № 21-03 «О внесении изменений в закон Иркутской области «Об областном бюджете на 2013 год и на плановый период 2014 и 2015 годов» предусмотрены субсидии из областного бюджета на реализацию мероприятий перечня проектов народных инициатив.</w:t>
      </w:r>
    </w:p>
    <w:p w:rsidR="006F34C4" w:rsidRPr="00DE2630" w:rsidRDefault="006F34C4" w:rsidP="00DE2630">
      <w:pPr>
        <w:pStyle w:val="Style3"/>
        <w:widowControl/>
        <w:ind w:firstLine="540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В соответствии с проектом «Порядка предоставления в 2013 году из областного бюджета субсидий городским округам, муниципальным районам и поселениям на реализацию мероприятий перечня проектов народных инициатив» предусмотрены следующие требования к перечню проектов:</w:t>
      </w:r>
    </w:p>
    <w:p w:rsidR="006F34C4" w:rsidRPr="00DE2630" w:rsidRDefault="006F34C4" w:rsidP="00DE2630">
      <w:pPr>
        <w:pStyle w:val="Style4"/>
        <w:widowControl/>
        <w:tabs>
          <w:tab w:val="left" w:pos="854"/>
        </w:tabs>
        <w:ind w:firstLine="540"/>
        <w:jc w:val="both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-Реализация полномочий МО (ст. 14,15 Федерального закона от 6.10.2003 № 131-ФЗ);</w:t>
      </w:r>
    </w:p>
    <w:p w:rsidR="006F34C4" w:rsidRPr="00DE2630" w:rsidRDefault="006F34C4" w:rsidP="00DE2630">
      <w:pPr>
        <w:pStyle w:val="Style4"/>
        <w:widowControl/>
        <w:tabs>
          <w:tab w:val="left" w:pos="859"/>
        </w:tabs>
        <w:ind w:firstLine="540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-Период реализации проектов - до 5 декабря 2013 года;</w:t>
      </w:r>
    </w:p>
    <w:p w:rsidR="006F34C4" w:rsidRPr="00DE2630" w:rsidRDefault="006F34C4" w:rsidP="00DE2630">
      <w:pPr>
        <w:pStyle w:val="Style4"/>
        <w:widowControl/>
        <w:tabs>
          <w:tab w:val="left" w:pos="854"/>
        </w:tabs>
        <w:ind w:firstLine="540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-Размер финансирования отдельных мероприятий не ниже 5% от общего объема финансирования проектов перечня. (7034,242*5%= 351,7 тыс. руб.).</w:t>
      </w:r>
    </w:p>
    <w:p w:rsidR="006F34C4" w:rsidRPr="00DE2630" w:rsidRDefault="006F34C4" w:rsidP="00DE2630">
      <w:pPr>
        <w:pStyle w:val="Style3"/>
        <w:widowControl/>
        <w:ind w:right="1037" w:firstLine="540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Кроме того, порядком определены приоритетные направления мероприятий:</w:t>
      </w:r>
    </w:p>
    <w:p w:rsidR="006F34C4" w:rsidRPr="00DE2630" w:rsidRDefault="006F34C4" w:rsidP="00DE2630">
      <w:pPr>
        <w:pStyle w:val="Style4"/>
        <w:widowControl/>
        <w:tabs>
          <w:tab w:val="left" w:pos="859"/>
        </w:tabs>
        <w:ind w:firstLine="540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- В 2013 году разрешено направлять субсидии:</w:t>
      </w:r>
    </w:p>
    <w:p w:rsidR="006F34C4" w:rsidRPr="00DE2630" w:rsidRDefault="006F34C4" w:rsidP="00DE2630">
      <w:pPr>
        <w:pStyle w:val="Style4"/>
        <w:widowControl/>
        <w:tabs>
          <w:tab w:val="left" w:pos="854"/>
        </w:tabs>
        <w:ind w:firstLine="540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- на объекты социальной сферы, в т.ч. детские сады и школы;</w:t>
      </w:r>
    </w:p>
    <w:p w:rsidR="006F34C4" w:rsidRPr="00DE2630" w:rsidRDefault="006F34C4" w:rsidP="00DE2630">
      <w:pPr>
        <w:pStyle w:val="Style4"/>
        <w:widowControl/>
        <w:tabs>
          <w:tab w:val="left" w:pos="854"/>
        </w:tabs>
        <w:ind w:firstLine="540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- на приобретение спортивного инвентаря и музыкальных инструментов.</w:t>
      </w:r>
    </w:p>
    <w:p w:rsidR="006F34C4" w:rsidRPr="00DE2630" w:rsidRDefault="006F34C4" w:rsidP="00DE2630">
      <w:pPr>
        <w:pStyle w:val="Style3"/>
        <w:widowControl/>
        <w:spacing w:before="5"/>
        <w:ind w:firstLine="540"/>
        <w:jc w:val="both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На 2013 год по проекту «Народные инициативы» Черемховскому району выделено денежных средств на финансирование мероприятий в размере 7 млн. 034 тыс. руб. в том числе:</w:t>
      </w:r>
    </w:p>
    <w:p w:rsidR="006F34C4" w:rsidRPr="00DE2630" w:rsidRDefault="006F34C4" w:rsidP="00DE2630">
      <w:pPr>
        <w:pStyle w:val="Style4"/>
        <w:widowControl/>
        <w:tabs>
          <w:tab w:val="left" w:pos="859"/>
        </w:tabs>
        <w:ind w:firstLine="540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- областной бюджет - 6 млн. 963 тыс. руб.</w:t>
      </w:r>
    </w:p>
    <w:p w:rsidR="006F34C4" w:rsidRPr="00DE2630" w:rsidRDefault="006F34C4" w:rsidP="00DE2630">
      <w:pPr>
        <w:pStyle w:val="Style6"/>
        <w:widowControl/>
        <w:tabs>
          <w:tab w:val="left" w:pos="864"/>
        </w:tabs>
        <w:ind w:firstLine="540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- размер софинансирования из местного бюджета 70 тыс. 342 рубля, За счет средств народных инициатив запланировано улучшение материально - технической базы и проведение ремонтов учреждений бюджетной сферы района.</w:t>
      </w:r>
    </w:p>
    <w:p w:rsidR="006F34C4" w:rsidRPr="00DE2630" w:rsidRDefault="006F34C4" w:rsidP="00DE2630">
      <w:pPr>
        <w:pStyle w:val="Style3"/>
        <w:widowControl/>
        <w:ind w:firstLine="540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В соответствии с Перечнем мероприятий 1,5 млн. руб. (21,3%) - решено израсходовать на учреждения культуры (приобретение и установка окон и дверей в библиотеках района - 500 тыс. руб.), также приобретение и установка витражных окон, дверей, стройматериалов для МКУК «Межпоселенческого культурного центра администрации ЧРМО»- 1 млн. руб.</w:t>
      </w:r>
    </w:p>
    <w:p w:rsidR="006F34C4" w:rsidRPr="00DE2630" w:rsidRDefault="006F34C4" w:rsidP="00A81B71">
      <w:pPr>
        <w:pStyle w:val="Style3"/>
        <w:widowControl/>
        <w:ind w:firstLine="540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 xml:space="preserve">Отделу образования выделено 4 млн. 934 тыс. руб. (70,1%») - на приобретение материалов для </w:t>
      </w:r>
      <w:r>
        <w:rPr>
          <w:rStyle w:val="FontStyle11"/>
          <w:sz w:val="26"/>
          <w:szCs w:val="26"/>
        </w:rPr>
        <w:t xml:space="preserve">текущего </w:t>
      </w:r>
      <w:r w:rsidRPr="00DE2630">
        <w:rPr>
          <w:rStyle w:val="FontStyle11"/>
          <w:sz w:val="26"/>
          <w:szCs w:val="26"/>
        </w:rPr>
        <w:t>ремонта образовательных учреждений и улучшение материальной базы дошкольных учреждений района (приобретение краски, шифера, извести и др. материалов для всех школ</w:t>
      </w:r>
      <w:r>
        <w:rPr>
          <w:rStyle w:val="FontStyle11"/>
          <w:sz w:val="26"/>
          <w:szCs w:val="26"/>
        </w:rPr>
        <w:t xml:space="preserve"> </w:t>
      </w:r>
      <w:r w:rsidRPr="00DE2630">
        <w:rPr>
          <w:rStyle w:val="FontStyle11"/>
          <w:sz w:val="26"/>
          <w:szCs w:val="26"/>
        </w:rPr>
        <w:t>района, проведение ремонтов отопления и др. работы). Для дошкольных учреждений запланировано приобрести игрушки и три детских площадки.</w:t>
      </w:r>
    </w:p>
    <w:p w:rsidR="006F34C4" w:rsidRPr="00DE2630" w:rsidRDefault="006F34C4" w:rsidP="00DE2630">
      <w:pPr>
        <w:pStyle w:val="Style3"/>
        <w:widowControl/>
        <w:ind w:firstLine="540"/>
        <w:rPr>
          <w:rStyle w:val="FontStyle11"/>
          <w:sz w:val="26"/>
          <w:szCs w:val="26"/>
        </w:rPr>
      </w:pPr>
      <w:r w:rsidRPr="00DE2630">
        <w:rPr>
          <w:rStyle w:val="FontStyle11"/>
          <w:sz w:val="26"/>
          <w:szCs w:val="26"/>
        </w:rPr>
        <w:t>Для пополнения материально-технической базы МКОУ ДОД «Детско-юношеской спортивной школы» выделено 600 тыс. руб. (8,6%) - для приобретения тренажеров в спортивный зал и спортивной формы для команды.</w:t>
      </w:r>
    </w:p>
    <w:p w:rsidR="006F34C4" w:rsidRPr="00DE2630" w:rsidRDefault="006F34C4" w:rsidP="00DE2630">
      <w:pPr>
        <w:ind w:firstLine="540"/>
        <w:rPr>
          <w:sz w:val="26"/>
          <w:szCs w:val="26"/>
        </w:rPr>
      </w:pPr>
      <w:r w:rsidRPr="00DE2630">
        <w:rPr>
          <w:sz w:val="26"/>
          <w:szCs w:val="26"/>
        </w:rPr>
        <w:t>Реализовать мероприятия необходимо в срок до 5 декабря 2013 года.</w:t>
      </w:r>
    </w:p>
    <w:p w:rsidR="006F34C4" w:rsidRPr="00DE2630" w:rsidRDefault="006F34C4" w:rsidP="003722DD">
      <w:pPr>
        <w:rPr>
          <w:sz w:val="26"/>
          <w:szCs w:val="26"/>
        </w:rPr>
      </w:pPr>
    </w:p>
    <w:p w:rsidR="006F34C4" w:rsidRPr="00DE2630" w:rsidRDefault="006F34C4" w:rsidP="003722DD">
      <w:pPr>
        <w:rPr>
          <w:b/>
          <w:i/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Выступили:  </w:t>
      </w:r>
    </w:p>
    <w:p w:rsidR="006F34C4" w:rsidRPr="00DE2630" w:rsidRDefault="006F34C4" w:rsidP="003722DD">
      <w:pPr>
        <w:rPr>
          <w:sz w:val="26"/>
          <w:szCs w:val="26"/>
        </w:rPr>
      </w:pPr>
    </w:p>
    <w:p w:rsidR="006F34C4" w:rsidRPr="00DE2630" w:rsidRDefault="006F34C4" w:rsidP="00905A6D">
      <w:pPr>
        <w:ind w:firstLine="720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>Ярошевич Т. А.:</w:t>
      </w:r>
      <w:r w:rsidRPr="00DE2630">
        <w:rPr>
          <w:sz w:val="26"/>
          <w:szCs w:val="26"/>
        </w:rPr>
        <w:t xml:space="preserve">  По отделу образования у вас есть план распределения денежных средств. Уважаемые депутаты, какие есть вопросы по от</w:t>
      </w:r>
      <w:r>
        <w:rPr>
          <w:sz w:val="26"/>
          <w:szCs w:val="26"/>
        </w:rPr>
        <w:t xml:space="preserve">делу образования, по объектам, </w:t>
      </w:r>
      <w:r w:rsidRPr="00DE2630">
        <w:rPr>
          <w:sz w:val="26"/>
          <w:szCs w:val="26"/>
        </w:rPr>
        <w:t xml:space="preserve">по школам? Екатерина Владимировна вам может ответить. </w:t>
      </w:r>
    </w:p>
    <w:p w:rsidR="006F34C4" w:rsidRPr="00DE2630" w:rsidRDefault="006F34C4" w:rsidP="00627642">
      <w:pPr>
        <w:ind w:firstLine="709"/>
        <w:jc w:val="both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 Звягин С.В.: </w:t>
      </w:r>
      <w:r w:rsidRPr="00DE2630">
        <w:rPr>
          <w:sz w:val="26"/>
          <w:szCs w:val="26"/>
        </w:rPr>
        <w:t xml:space="preserve">Вот школы, которые находится в Тунгуске или в Оноте, они немного отличаются от школ, расположенных даже в самом Бельске или в других поселениях. Почему суммы ничем не отличаются? Ведь даже по площади школы разные. </w:t>
      </w:r>
    </w:p>
    <w:p w:rsidR="006F34C4" w:rsidRPr="00DE2630" w:rsidRDefault="006F34C4" w:rsidP="00627642">
      <w:pPr>
        <w:ind w:firstLine="709"/>
        <w:jc w:val="both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Беляева Е.В.: </w:t>
      </w:r>
      <w:r w:rsidRPr="00DE2630">
        <w:rPr>
          <w:sz w:val="26"/>
          <w:szCs w:val="26"/>
        </w:rPr>
        <w:t>Был просмотрен каждый объект, составлена смета, все отработано. Еще раз скажу, что каждый объект подкрепляется сметой, цифры взяты не с «потолка». А то, что суммы практически одинаковы, так это всё обсчитано.</w:t>
      </w:r>
    </w:p>
    <w:p w:rsidR="006F34C4" w:rsidRPr="00DE2630" w:rsidRDefault="006F34C4" w:rsidP="00627642">
      <w:pPr>
        <w:ind w:firstLine="709"/>
        <w:jc w:val="both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>Скворцов А.М.:</w:t>
      </w:r>
      <w:r w:rsidRPr="00DE2630">
        <w:rPr>
          <w:sz w:val="26"/>
          <w:szCs w:val="26"/>
        </w:rPr>
        <w:t xml:space="preserve"> А по образованию самому всё-таки сколько выделено средств?</w:t>
      </w:r>
    </w:p>
    <w:p w:rsidR="006F34C4" w:rsidRPr="00DE2630" w:rsidRDefault="006F34C4" w:rsidP="00627642">
      <w:pPr>
        <w:ind w:firstLine="709"/>
        <w:jc w:val="both"/>
        <w:rPr>
          <w:b/>
          <w:i/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Беляева Е.В.: 4 </w:t>
      </w:r>
      <w:r w:rsidRPr="00924AA4">
        <w:rPr>
          <w:sz w:val="26"/>
          <w:szCs w:val="26"/>
        </w:rPr>
        <w:t>млн. 714тыс.</w:t>
      </w:r>
    </w:p>
    <w:p w:rsidR="006F34C4" w:rsidRPr="00DE2630" w:rsidRDefault="006F34C4" w:rsidP="00627642">
      <w:pPr>
        <w:ind w:firstLine="709"/>
        <w:jc w:val="both"/>
        <w:rPr>
          <w:b/>
          <w:i/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Скворцов А.М.: </w:t>
      </w:r>
      <w:r w:rsidRPr="00924AA4">
        <w:rPr>
          <w:sz w:val="26"/>
          <w:szCs w:val="26"/>
        </w:rPr>
        <w:t>А на что?</w:t>
      </w:r>
    </w:p>
    <w:p w:rsidR="006F34C4" w:rsidRPr="00DE2630" w:rsidRDefault="006F34C4" w:rsidP="00627642">
      <w:pPr>
        <w:ind w:firstLine="709"/>
        <w:jc w:val="both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Беляева Е.В.: </w:t>
      </w:r>
      <w:r w:rsidRPr="00924AA4">
        <w:rPr>
          <w:sz w:val="26"/>
          <w:szCs w:val="26"/>
        </w:rPr>
        <w:t xml:space="preserve">Я могу назвать: на приобретение краски, на материалы для проведения </w:t>
      </w:r>
      <w:r>
        <w:rPr>
          <w:sz w:val="26"/>
          <w:szCs w:val="26"/>
        </w:rPr>
        <w:t>текущих</w:t>
      </w:r>
      <w:r w:rsidRPr="00924AA4">
        <w:rPr>
          <w:sz w:val="26"/>
          <w:szCs w:val="26"/>
        </w:rPr>
        <w:t xml:space="preserve"> ремонтных работ, технологическое оборудование для пищеблоков</w:t>
      </w:r>
      <w:r>
        <w:rPr>
          <w:sz w:val="26"/>
          <w:szCs w:val="26"/>
        </w:rPr>
        <w:t>.</w:t>
      </w:r>
    </w:p>
    <w:p w:rsidR="006F34C4" w:rsidRPr="00DE2630" w:rsidRDefault="006F34C4" w:rsidP="00627642">
      <w:pPr>
        <w:ind w:firstLine="709"/>
        <w:jc w:val="both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Скворцов А.М.: </w:t>
      </w:r>
      <w:r w:rsidRPr="00DE2630">
        <w:rPr>
          <w:sz w:val="26"/>
          <w:szCs w:val="26"/>
        </w:rPr>
        <w:t xml:space="preserve">Вот решение звучит так: об одобрении перечня проектов по народным инициативам. Так мы его всё-таки одобряем или утверждаем? </w:t>
      </w:r>
    </w:p>
    <w:p w:rsidR="006F34C4" w:rsidRPr="00DE2630" w:rsidRDefault="006F34C4" w:rsidP="00627642">
      <w:pPr>
        <w:ind w:firstLine="709"/>
        <w:jc w:val="both"/>
        <w:rPr>
          <w:sz w:val="26"/>
          <w:szCs w:val="26"/>
        </w:rPr>
      </w:pPr>
      <w:r w:rsidRPr="00DE2630">
        <w:rPr>
          <w:b/>
          <w:sz w:val="26"/>
          <w:szCs w:val="26"/>
        </w:rPr>
        <w:t>Гайдук Ю.Н.:</w:t>
      </w:r>
      <w:r w:rsidRPr="00DE2630">
        <w:rPr>
          <w:sz w:val="26"/>
          <w:szCs w:val="26"/>
        </w:rPr>
        <w:t xml:space="preserve"> Вы, как депутаты его одобряете. На сайте министерства финансов выложена информация по данному разделу и прописано ,что данное решение должно быть одобрено, а не утверждено.</w:t>
      </w:r>
    </w:p>
    <w:p w:rsidR="006F34C4" w:rsidRPr="00DE2630" w:rsidRDefault="006F34C4" w:rsidP="00627642">
      <w:pPr>
        <w:ind w:firstLine="709"/>
        <w:jc w:val="both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Лавринович В.И.: </w:t>
      </w:r>
      <w:r w:rsidRPr="00DE2630">
        <w:rPr>
          <w:sz w:val="26"/>
          <w:szCs w:val="26"/>
        </w:rPr>
        <w:t>Вот эти все деньги пойдут на косметический ремонт школ. А вот на утепление нельзя ли деньги направить? Например заменить окна? Вот я на</w:t>
      </w:r>
      <w:r>
        <w:rPr>
          <w:sz w:val="26"/>
          <w:szCs w:val="26"/>
        </w:rPr>
        <w:t xml:space="preserve">пример знаю, что в школе с. Новогромово </w:t>
      </w:r>
      <w:r w:rsidRPr="00DE2630">
        <w:rPr>
          <w:sz w:val="26"/>
          <w:szCs w:val="26"/>
        </w:rPr>
        <w:t>окна не в очень хорошем состоянии. Школа старая, ей уже сорок с лишним лет. Можно же заменить окна на пластиковые и краски уже не надо.</w:t>
      </w:r>
    </w:p>
    <w:p w:rsidR="006F34C4" w:rsidRPr="00DE2630" w:rsidRDefault="006F34C4" w:rsidP="00627642">
      <w:pPr>
        <w:ind w:firstLine="709"/>
        <w:jc w:val="both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Беляева Е.В.: </w:t>
      </w:r>
      <w:r w:rsidRPr="00DE2630">
        <w:rPr>
          <w:sz w:val="26"/>
          <w:szCs w:val="26"/>
        </w:rPr>
        <w:t>Как видите, Новогромовская школа вообще не вошла в данный перечень.</w:t>
      </w:r>
    </w:p>
    <w:p w:rsidR="006F34C4" w:rsidRPr="00DE2630" w:rsidRDefault="006F34C4" w:rsidP="00627642">
      <w:pPr>
        <w:ind w:firstLine="709"/>
        <w:jc w:val="both"/>
        <w:rPr>
          <w:b/>
          <w:i/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Лавринович В.И.: </w:t>
      </w:r>
      <w:r w:rsidRPr="00DE2630">
        <w:rPr>
          <w:sz w:val="26"/>
          <w:szCs w:val="26"/>
        </w:rPr>
        <w:t>А как дела обстоят с маленькими школами? Их я вообще не вижу в перечне?</w:t>
      </w:r>
    </w:p>
    <w:p w:rsidR="006F34C4" w:rsidRPr="00DE2630" w:rsidRDefault="006F34C4" w:rsidP="00627642">
      <w:pPr>
        <w:ind w:firstLine="709"/>
        <w:jc w:val="both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Беляева Е.В.: </w:t>
      </w:r>
      <w:r w:rsidRPr="00DE2630">
        <w:rPr>
          <w:sz w:val="26"/>
          <w:szCs w:val="26"/>
        </w:rPr>
        <w:t>Маленьких школ в данном перечне нет, так как они входят в структуру средней школы. И деньги, которые выделены на большую школу они будут делиться и между маленькими школами, которые входят в ее структуру.</w:t>
      </w:r>
    </w:p>
    <w:p w:rsidR="006F34C4" w:rsidRPr="00DE2630" w:rsidRDefault="006F34C4" w:rsidP="00627642">
      <w:pPr>
        <w:ind w:firstLine="709"/>
        <w:jc w:val="both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Беляева Е.В.: </w:t>
      </w:r>
      <w:r w:rsidRPr="00DE2630">
        <w:rPr>
          <w:sz w:val="26"/>
          <w:szCs w:val="26"/>
        </w:rPr>
        <w:t xml:space="preserve">Это требования не наши, а Роспотребнадзора, они же не откроют этот туалет если он не будет соответствовать их требованиям. И к сожалению, мы не можем пока ничем вам помочь. </w:t>
      </w:r>
    </w:p>
    <w:p w:rsidR="006F34C4" w:rsidRPr="00DE2630" w:rsidRDefault="006F34C4" w:rsidP="00627642">
      <w:pPr>
        <w:ind w:firstLine="709"/>
        <w:jc w:val="both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Ровенский О.Г.: </w:t>
      </w:r>
      <w:r w:rsidRPr="00DE2630">
        <w:rPr>
          <w:sz w:val="26"/>
          <w:szCs w:val="26"/>
        </w:rPr>
        <w:t>Мы всё прекрасно, может мы могли бы и в триста тысяч уложиться. Но есть требования, которые мы нарушить никак не можем. А тем более все, что касается детей находится под очень жестким контролем правительства РФ.</w:t>
      </w:r>
    </w:p>
    <w:p w:rsidR="006F34C4" w:rsidRPr="00DE2630" w:rsidRDefault="006F34C4" w:rsidP="00627642">
      <w:pPr>
        <w:ind w:firstLine="709"/>
        <w:jc w:val="both"/>
        <w:rPr>
          <w:sz w:val="26"/>
          <w:szCs w:val="26"/>
        </w:rPr>
      </w:pPr>
      <w:r w:rsidRPr="00DE2630">
        <w:rPr>
          <w:sz w:val="26"/>
          <w:szCs w:val="26"/>
        </w:rPr>
        <w:t>Ярошевич Т.А.: Уважаемые депутаты, к Наталье Николаевне именно по народным инициативам есть вопросы?</w:t>
      </w:r>
    </w:p>
    <w:p w:rsidR="006F34C4" w:rsidRPr="00DE2630" w:rsidRDefault="006F34C4" w:rsidP="00627642">
      <w:pPr>
        <w:ind w:firstLine="709"/>
        <w:jc w:val="both"/>
        <w:rPr>
          <w:b/>
          <w:i/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Лавринович В.И.: </w:t>
      </w:r>
      <w:r w:rsidRPr="00DE2630">
        <w:rPr>
          <w:sz w:val="26"/>
          <w:szCs w:val="26"/>
        </w:rPr>
        <w:t>Нет.</w:t>
      </w:r>
    </w:p>
    <w:p w:rsidR="006F34C4" w:rsidRPr="00DE2630" w:rsidRDefault="006F34C4" w:rsidP="00FD5313">
      <w:pPr>
        <w:ind w:firstLine="709"/>
        <w:jc w:val="both"/>
        <w:rPr>
          <w:sz w:val="26"/>
          <w:szCs w:val="26"/>
        </w:rPr>
      </w:pPr>
      <w:r w:rsidRPr="00DE2630">
        <w:rPr>
          <w:b/>
          <w:i/>
          <w:sz w:val="26"/>
          <w:szCs w:val="26"/>
        </w:rPr>
        <w:t xml:space="preserve">Скворцов А.М.: </w:t>
      </w:r>
      <w:r w:rsidRPr="00DE2630">
        <w:rPr>
          <w:sz w:val="26"/>
          <w:szCs w:val="26"/>
        </w:rPr>
        <w:t>Позвольте мне сказать. Я бы хотел направить в Думу депутатский запрос по поводу гимна Черемховского района. Ведь до настоящего времени нет рассмотренного и утвержденного Думой гимна. Согласно толковым словарям, гимн-этот торжественная песнь, прославление чего-либо. На мой взгляд, этим определениям соответствует произведение Ярославы Яриной, напечатанное в буклетах, посвященных 79-летию и 85-летию Черемховского района. Это произведение уже стало неофициальным гимном нашего района. Исполняется оно в музыкальной обработке Хамидулина Ю.Г. и именно, как гимн оно и воспринимается жителями нашего района. Прошу вас внести в повестку очередного заседания вопрос о рассмотрении произведения Ярославы Яриной в качестве гимна Черемховского района.</w:t>
      </w:r>
    </w:p>
    <w:p w:rsidR="006F34C4" w:rsidRPr="00DE2630" w:rsidRDefault="006F34C4" w:rsidP="00DE2630">
      <w:pPr>
        <w:ind w:firstLine="709"/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Ярошевич Т.А.: Очень хорошее предложение, Александр Михайлович. Данный вопрос мы обязательно рассмотрим и ответ вам предоставлю на следующем заседании Думы. Еще есть какие-либо вопросы? Кто за то, что принять данное решению по одобрению проекта по народным инициативам? </w:t>
      </w:r>
    </w:p>
    <w:p w:rsidR="006F34C4" w:rsidRPr="00DE2630" w:rsidRDefault="006F34C4" w:rsidP="00FD5313">
      <w:pPr>
        <w:ind w:firstLine="709"/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          - кто против?</w:t>
      </w:r>
    </w:p>
    <w:p w:rsidR="006F34C4" w:rsidRPr="00DE2630" w:rsidRDefault="006F34C4" w:rsidP="0089245E">
      <w:pPr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                     - кто воздержался?</w:t>
      </w:r>
    </w:p>
    <w:p w:rsidR="006F34C4" w:rsidRPr="00DE2630" w:rsidRDefault="006F34C4" w:rsidP="0089245E">
      <w:pPr>
        <w:jc w:val="both"/>
        <w:rPr>
          <w:b/>
          <w:sz w:val="26"/>
          <w:szCs w:val="26"/>
        </w:rPr>
      </w:pPr>
      <w:r w:rsidRPr="00DE2630">
        <w:rPr>
          <w:b/>
          <w:sz w:val="26"/>
          <w:szCs w:val="26"/>
        </w:rPr>
        <w:t xml:space="preserve"> </w:t>
      </w:r>
    </w:p>
    <w:p w:rsidR="006F34C4" w:rsidRPr="00DE2630" w:rsidRDefault="006F34C4" w:rsidP="0089245E">
      <w:pPr>
        <w:jc w:val="both"/>
        <w:rPr>
          <w:b/>
          <w:sz w:val="26"/>
          <w:szCs w:val="26"/>
        </w:rPr>
      </w:pPr>
      <w:r w:rsidRPr="00DE2630">
        <w:rPr>
          <w:b/>
          <w:sz w:val="26"/>
          <w:szCs w:val="26"/>
        </w:rPr>
        <w:t xml:space="preserve">  Голосовали:</w:t>
      </w:r>
    </w:p>
    <w:p w:rsidR="006F34C4" w:rsidRPr="00DE2630" w:rsidRDefault="006F34C4" w:rsidP="0089245E">
      <w:pPr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                       за – 14</w:t>
      </w:r>
    </w:p>
    <w:p w:rsidR="006F34C4" w:rsidRPr="00DE2630" w:rsidRDefault="006F34C4" w:rsidP="0089245E">
      <w:pPr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                       против – нет</w:t>
      </w:r>
    </w:p>
    <w:p w:rsidR="006F34C4" w:rsidRPr="00DE2630" w:rsidRDefault="006F34C4" w:rsidP="0089245E">
      <w:pPr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                       воздержались – нет</w:t>
      </w:r>
    </w:p>
    <w:p w:rsidR="006F34C4" w:rsidRPr="00DE2630" w:rsidRDefault="006F34C4" w:rsidP="0089245E">
      <w:pPr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  </w:t>
      </w:r>
      <w:r w:rsidRPr="00DE2630">
        <w:rPr>
          <w:b/>
          <w:sz w:val="26"/>
          <w:szCs w:val="26"/>
        </w:rPr>
        <w:t>Решили</w:t>
      </w:r>
      <w:r w:rsidRPr="00DE2630">
        <w:rPr>
          <w:sz w:val="26"/>
          <w:szCs w:val="26"/>
        </w:rPr>
        <w:t>: принято единогласно</w:t>
      </w:r>
    </w:p>
    <w:p w:rsidR="006F34C4" w:rsidRPr="00DE2630" w:rsidRDefault="006F34C4" w:rsidP="0089245E">
      <w:pPr>
        <w:jc w:val="both"/>
        <w:rPr>
          <w:sz w:val="26"/>
          <w:szCs w:val="26"/>
        </w:rPr>
      </w:pPr>
    </w:p>
    <w:p w:rsidR="006F34C4" w:rsidRPr="00DE2630" w:rsidRDefault="006F34C4" w:rsidP="0089245E">
      <w:pPr>
        <w:jc w:val="both"/>
        <w:rPr>
          <w:sz w:val="26"/>
          <w:szCs w:val="26"/>
        </w:rPr>
      </w:pPr>
      <w:r w:rsidRPr="00DE2630">
        <w:rPr>
          <w:b/>
          <w:sz w:val="26"/>
          <w:szCs w:val="26"/>
        </w:rPr>
        <w:t xml:space="preserve">  Яро</w:t>
      </w:r>
      <w:r w:rsidRPr="00DE2630">
        <w:rPr>
          <w:b/>
          <w:i/>
          <w:sz w:val="26"/>
          <w:szCs w:val="26"/>
        </w:rPr>
        <w:t>шевич Т.А.</w:t>
      </w:r>
      <w:r w:rsidRPr="00DE2630">
        <w:rPr>
          <w:sz w:val="26"/>
          <w:szCs w:val="26"/>
        </w:rPr>
        <w:t xml:space="preserve"> сообщила: Вопрос, который был включен в повестку сорок шестого  внеочередного заседания Думы рассмотрен. </w:t>
      </w:r>
    </w:p>
    <w:p w:rsidR="006F34C4" w:rsidRPr="00DE2630" w:rsidRDefault="006F34C4" w:rsidP="0089245E">
      <w:pPr>
        <w:jc w:val="both"/>
        <w:rPr>
          <w:sz w:val="26"/>
          <w:szCs w:val="26"/>
        </w:rPr>
      </w:pPr>
      <w:r w:rsidRPr="00DE2630">
        <w:rPr>
          <w:sz w:val="26"/>
          <w:szCs w:val="26"/>
        </w:rPr>
        <w:t>Заседание Думы считается закрытым.</w:t>
      </w:r>
    </w:p>
    <w:p w:rsidR="006F34C4" w:rsidRPr="00DE2630" w:rsidRDefault="006F34C4" w:rsidP="0089245E">
      <w:pPr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          Звучит </w:t>
      </w:r>
      <w:r w:rsidRPr="00DE2630">
        <w:rPr>
          <w:b/>
          <w:sz w:val="26"/>
          <w:szCs w:val="26"/>
        </w:rPr>
        <w:t xml:space="preserve">гимн </w:t>
      </w:r>
      <w:r w:rsidRPr="00DE2630">
        <w:rPr>
          <w:sz w:val="26"/>
          <w:szCs w:val="26"/>
        </w:rPr>
        <w:t>России.</w:t>
      </w:r>
    </w:p>
    <w:p w:rsidR="006F34C4" w:rsidRPr="00DE2630" w:rsidRDefault="006F34C4" w:rsidP="0089245E">
      <w:pPr>
        <w:jc w:val="both"/>
        <w:rPr>
          <w:sz w:val="26"/>
          <w:szCs w:val="26"/>
        </w:rPr>
      </w:pPr>
    </w:p>
    <w:p w:rsidR="006F34C4" w:rsidRPr="00DE2630" w:rsidRDefault="006F34C4" w:rsidP="0089245E">
      <w:pPr>
        <w:jc w:val="both"/>
        <w:rPr>
          <w:sz w:val="26"/>
          <w:szCs w:val="26"/>
        </w:rPr>
      </w:pPr>
    </w:p>
    <w:p w:rsidR="006F34C4" w:rsidRPr="00DE2630" w:rsidRDefault="006F34C4" w:rsidP="0089245E">
      <w:pPr>
        <w:jc w:val="both"/>
        <w:rPr>
          <w:sz w:val="26"/>
          <w:szCs w:val="26"/>
        </w:rPr>
      </w:pPr>
      <w:r w:rsidRPr="00DE2630">
        <w:rPr>
          <w:sz w:val="26"/>
          <w:szCs w:val="26"/>
        </w:rPr>
        <w:t>Председатель Думы ЧРМО                                                                        Т.А.Ярошевич</w:t>
      </w:r>
    </w:p>
    <w:p w:rsidR="006F34C4" w:rsidRPr="00DE2630" w:rsidRDefault="006F34C4" w:rsidP="0089245E">
      <w:pPr>
        <w:jc w:val="both"/>
        <w:rPr>
          <w:sz w:val="26"/>
          <w:szCs w:val="26"/>
        </w:rPr>
      </w:pPr>
    </w:p>
    <w:p w:rsidR="006F34C4" w:rsidRPr="00DE2630" w:rsidRDefault="006F34C4" w:rsidP="0089245E">
      <w:pPr>
        <w:jc w:val="both"/>
        <w:rPr>
          <w:sz w:val="26"/>
          <w:szCs w:val="26"/>
        </w:rPr>
      </w:pPr>
    </w:p>
    <w:p w:rsidR="006F34C4" w:rsidRPr="00DE2630" w:rsidRDefault="006F34C4" w:rsidP="0089245E">
      <w:pPr>
        <w:jc w:val="both"/>
        <w:rPr>
          <w:sz w:val="26"/>
          <w:szCs w:val="26"/>
        </w:rPr>
      </w:pPr>
    </w:p>
    <w:p w:rsidR="006F34C4" w:rsidRPr="00DE2630" w:rsidRDefault="006F34C4" w:rsidP="0089245E">
      <w:pPr>
        <w:jc w:val="both"/>
        <w:rPr>
          <w:sz w:val="26"/>
          <w:szCs w:val="26"/>
        </w:rPr>
      </w:pPr>
      <w:r w:rsidRPr="00DE2630">
        <w:rPr>
          <w:sz w:val="26"/>
          <w:szCs w:val="26"/>
        </w:rPr>
        <w:t xml:space="preserve">Помощник председателя Думы ЧРМО                                                    А.Ю. Седых </w:t>
      </w:r>
    </w:p>
    <w:p w:rsidR="006F34C4" w:rsidRPr="00157088" w:rsidRDefault="006F34C4" w:rsidP="0089245E">
      <w:pPr>
        <w:jc w:val="both"/>
        <w:rPr>
          <w:sz w:val="26"/>
          <w:szCs w:val="26"/>
        </w:rPr>
      </w:pPr>
    </w:p>
    <w:p w:rsidR="006F34C4" w:rsidRPr="00157088" w:rsidRDefault="006F34C4" w:rsidP="00A47E8A">
      <w:pPr>
        <w:jc w:val="both"/>
        <w:rPr>
          <w:sz w:val="26"/>
          <w:szCs w:val="26"/>
        </w:rPr>
      </w:pPr>
      <w:r w:rsidRPr="00157088">
        <w:rPr>
          <w:sz w:val="26"/>
          <w:szCs w:val="26"/>
        </w:rPr>
        <w:t xml:space="preserve">          </w:t>
      </w:r>
    </w:p>
    <w:p w:rsidR="006F34C4" w:rsidRPr="00157088" w:rsidRDefault="006F34C4">
      <w:pPr>
        <w:rPr>
          <w:sz w:val="26"/>
          <w:szCs w:val="26"/>
        </w:rPr>
      </w:pPr>
    </w:p>
    <w:sectPr w:rsidR="006F34C4" w:rsidRPr="00157088" w:rsidSect="00120C64">
      <w:headerReference w:type="even" r:id="rId7"/>
      <w:pgSz w:w="11907" w:h="17577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C4" w:rsidRDefault="006F34C4" w:rsidP="00570E8E">
      <w:r>
        <w:separator/>
      </w:r>
    </w:p>
  </w:endnote>
  <w:endnote w:type="continuationSeparator" w:id="0">
    <w:p w:rsidR="006F34C4" w:rsidRDefault="006F34C4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C4" w:rsidRDefault="006F34C4" w:rsidP="00570E8E">
      <w:r>
        <w:separator/>
      </w:r>
    </w:p>
  </w:footnote>
  <w:footnote w:type="continuationSeparator" w:id="0">
    <w:p w:rsidR="006F34C4" w:rsidRDefault="006F34C4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C4" w:rsidRDefault="006F34C4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4C4" w:rsidRDefault="006F34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D40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DE7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68B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36C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54B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C3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341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6CD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9C2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0E1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CE2543A"/>
    <w:lvl w:ilvl="0">
      <w:numFmt w:val="bullet"/>
      <w:lvlText w:val="*"/>
      <w:lvlJc w:val="left"/>
    </w:lvl>
  </w:abstractNum>
  <w:abstractNum w:abstractNumId="11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49130F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62102FD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D10B7B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400C96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8626B9"/>
    <w:multiLevelType w:val="hybridMultilevel"/>
    <w:tmpl w:val="EF7283CA"/>
    <w:lvl w:ilvl="0" w:tplc="629A082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3AA0705"/>
    <w:multiLevelType w:val="hybridMultilevel"/>
    <w:tmpl w:val="3EE0AB26"/>
    <w:lvl w:ilvl="0" w:tplc="19BA54C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982B83"/>
    <w:multiLevelType w:val="hybridMultilevel"/>
    <w:tmpl w:val="64E6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D920A1"/>
    <w:multiLevelType w:val="hybridMultilevel"/>
    <w:tmpl w:val="1D1CFCE4"/>
    <w:lvl w:ilvl="0" w:tplc="5FC463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C951E1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FA7DB2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0"/>
  </w:num>
  <w:num w:numId="6">
    <w:abstractNumId w:val="14"/>
  </w:num>
  <w:num w:numId="7">
    <w:abstractNumId w:val="12"/>
  </w:num>
  <w:num w:numId="8">
    <w:abstractNumId w:val="17"/>
  </w:num>
  <w:num w:numId="9">
    <w:abstractNumId w:val="15"/>
  </w:num>
  <w:num w:numId="10">
    <w:abstractNumId w:val="24"/>
  </w:num>
  <w:num w:numId="11">
    <w:abstractNumId w:val="23"/>
  </w:num>
  <w:num w:numId="12">
    <w:abstractNumId w:val="16"/>
  </w:num>
  <w:num w:numId="13">
    <w:abstractNumId w:val="21"/>
  </w:num>
  <w:num w:numId="14">
    <w:abstractNumId w:val="18"/>
  </w:num>
  <w:num w:numId="15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1306E"/>
    <w:rsid w:val="00013592"/>
    <w:rsid w:val="00014AC5"/>
    <w:rsid w:val="00042C70"/>
    <w:rsid w:val="00042FED"/>
    <w:rsid w:val="00060D44"/>
    <w:rsid w:val="000B4253"/>
    <w:rsid w:val="000B66B6"/>
    <w:rsid w:val="000C3F33"/>
    <w:rsid w:val="000C5066"/>
    <w:rsid w:val="000C648A"/>
    <w:rsid w:val="000D19F5"/>
    <w:rsid w:val="000D5C7B"/>
    <w:rsid w:val="000F38B6"/>
    <w:rsid w:val="0010394C"/>
    <w:rsid w:val="00103D75"/>
    <w:rsid w:val="00120C64"/>
    <w:rsid w:val="00124325"/>
    <w:rsid w:val="00157088"/>
    <w:rsid w:val="00170892"/>
    <w:rsid w:val="001729E5"/>
    <w:rsid w:val="00174060"/>
    <w:rsid w:val="00182CBD"/>
    <w:rsid w:val="001933F2"/>
    <w:rsid w:val="001A0D5E"/>
    <w:rsid w:val="001A48C1"/>
    <w:rsid w:val="001B05C2"/>
    <w:rsid w:val="001B5229"/>
    <w:rsid w:val="001B689C"/>
    <w:rsid w:val="001F5795"/>
    <w:rsid w:val="001F72E6"/>
    <w:rsid w:val="00202FC4"/>
    <w:rsid w:val="00217BF4"/>
    <w:rsid w:val="00270DDD"/>
    <w:rsid w:val="002848F3"/>
    <w:rsid w:val="00285346"/>
    <w:rsid w:val="002931C2"/>
    <w:rsid w:val="002A0E35"/>
    <w:rsid w:val="002C511F"/>
    <w:rsid w:val="002D3C20"/>
    <w:rsid w:val="002D44A0"/>
    <w:rsid w:val="002F7A00"/>
    <w:rsid w:val="003048A9"/>
    <w:rsid w:val="003100AF"/>
    <w:rsid w:val="00314ADF"/>
    <w:rsid w:val="00316CA0"/>
    <w:rsid w:val="00332B72"/>
    <w:rsid w:val="00336DEB"/>
    <w:rsid w:val="003722DD"/>
    <w:rsid w:val="003C70E7"/>
    <w:rsid w:val="003E6580"/>
    <w:rsid w:val="003F40C7"/>
    <w:rsid w:val="004068E4"/>
    <w:rsid w:val="00427AB0"/>
    <w:rsid w:val="004305FA"/>
    <w:rsid w:val="004340E5"/>
    <w:rsid w:val="004469E6"/>
    <w:rsid w:val="004570E8"/>
    <w:rsid w:val="0046487F"/>
    <w:rsid w:val="0047089F"/>
    <w:rsid w:val="004774DC"/>
    <w:rsid w:val="004B5E3F"/>
    <w:rsid w:val="004D2FCD"/>
    <w:rsid w:val="004D3167"/>
    <w:rsid w:val="0053759A"/>
    <w:rsid w:val="0055416B"/>
    <w:rsid w:val="00555D2E"/>
    <w:rsid w:val="00570E8E"/>
    <w:rsid w:val="00581647"/>
    <w:rsid w:val="00582E3C"/>
    <w:rsid w:val="00583222"/>
    <w:rsid w:val="00586B6B"/>
    <w:rsid w:val="005943BD"/>
    <w:rsid w:val="005A49E2"/>
    <w:rsid w:val="005A4A18"/>
    <w:rsid w:val="005B13BA"/>
    <w:rsid w:val="005B2742"/>
    <w:rsid w:val="005C5F39"/>
    <w:rsid w:val="005C7209"/>
    <w:rsid w:val="005E6100"/>
    <w:rsid w:val="005F01F5"/>
    <w:rsid w:val="006015D9"/>
    <w:rsid w:val="006241EB"/>
    <w:rsid w:val="00627642"/>
    <w:rsid w:val="006649BC"/>
    <w:rsid w:val="0067136E"/>
    <w:rsid w:val="0067599A"/>
    <w:rsid w:val="00694B51"/>
    <w:rsid w:val="00697F42"/>
    <w:rsid w:val="006A3EA6"/>
    <w:rsid w:val="006C17E6"/>
    <w:rsid w:val="006D1D96"/>
    <w:rsid w:val="006E38AC"/>
    <w:rsid w:val="006E536F"/>
    <w:rsid w:val="006E71CD"/>
    <w:rsid w:val="006F1348"/>
    <w:rsid w:val="006F34C4"/>
    <w:rsid w:val="006F65B5"/>
    <w:rsid w:val="00720F7E"/>
    <w:rsid w:val="00724AF1"/>
    <w:rsid w:val="00731167"/>
    <w:rsid w:val="00736AC5"/>
    <w:rsid w:val="00737CED"/>
    <w:rsid w:val="00755D04"/>
    <w:rsid w:val="00757A23"/>
    <w:rsid w:val="00792949"/>
    <w:rsid w:val="007B2092"/>
    <w:rsid w:val="007B26EB"/>
    <w:rsid w:val="007B4A80"/>
    <w:rsid w:val="007C6589"/>
    <w:rsid w:val="007E10C6"/>
    <w:rsid w:val="008019C3"/>
    <w:rsid w:val="00804CCF"/>
    <w:rsid w:val="00807D0C"/>
    <w:rsid w:val="00812CBC"/>
    <w:rsid w:val="00814316"/>
    <w:rsid w:val="00832F51"/>
    <w:rsid w:val="00857ED9"/>
    <w:rsid w:val="00884351"/>
    <w:rsid w:val="00884D71"/>
    <w:rsid w:val="0089245E"/>
    <w:rsid w:val="008A0F4B"/>
    <w:rsid w:val="008A26AB"/>
    <w:rsid w:val="008A664A"/>
    <w:rsid w:val="008A6879"/>
    <w:rsid w:val="008C44EB"/>
    <w:rsid w:val="008F3682"/>
    <w:rsid w:val="009043AD"/>
    <w:rsid w:val="00905A6D"/>
    <w:rsid w:val="00920BE3"/>
    <w:rsid w:val="00924AA4"/>
    <w:rsid w:val="00925899"/>
    <w:rsid w:val="009351DB"/>
    <w:rsid w:val="00937555"/>
    <w:rsid w:val="00977724"/>
    <w:rsid w:val="0099129E"/>
    <w:rsid w:val="00994682"/>
    <w:rsid w:val="009D0F66"/>
    <w:rsid w:val="009D2C2D"/>
    <w:rsid w:val="009E0A96"/>
    <w:rsid w:val="009F28D0"/>
    <w:rsid w:val="00A47E8A"/>
    <w:rsid w:val="00A81B71"/>
    <w:rsid w:val="00A925B3"/>
    <w:rsid w:val="00A93B84"/>
    <w:rsid w:val="00A945C5"/>
    <w:rsid w:val="00AB061C"/>
    <w:rsid w:val="00AB58C2"/>
    <w:rsid w:val="00AB78A2"/>
    <w:rsid w:val="00AC49E2"/>
    <w:rsid w:val="00AD5717"/>
    <w:rsid w:val="00AF50E8"/>
    <w:rsid w:val="00B03BC8"/>
    <w:rsid w:val="00B060EE"/>
    <w:rsid w:val="00B075CA"/>
    <w:rsid w:val="00B078E9"/>
    <w:rsid w:val="00B14E3B"/>
    <w:rsid w:val="00B15112"/>
    <w:rsid w:val="00B179BF"/>
    <w:rsid w:val="00B27D4B"/>
    <w:rsid w:val="00B3734D"/>
    <w:rsid w:val="00B67632"/>
    <w:rsid w:val="00B77480"/>
    <w:rsid w:val="00B94DAD"/>
    <w:rsid w:val="00BA3023"/>
    <w:rsid w:val="00BA3E80"/>
    <w:rsid w:val="00BB22E2"/>
    <w:rsid w:val="00BD23F9"/>
    <w:rsid w:val="00BE0936"/>
    <w:rsid w:val="00BF0CE4"/>
    <w:rsid w:val="00BF1809"/>
    <w:rsid w:val="00BF3EB8"/>
    <w:rsid w:val="00BF4C4E"/>
    <w:rsid w:val="00C2016E"/>
    <w:rsid w:val="00C20D6C"/>
    <w:rsid w:val="00C524AE"/>
    <w:rsid w:val="00C70189"/>
    <w:rsid w:val="00C772D1"/>
    <w:rsid w:val="00C90179"/>
    <w:rsid w:val="00CA341E"/>
    <w:rsid w:val="00CA36BD"/>
    <w:rsid w:val="00CB0620"/>
    <w:rsid w:val="00CB4F36"/>
    <w:rsid w:val="00CB7CBE"/>
    <w:rsid w:val="00CC5FA5"/>
    <w:rsid w:val="00CC6210"/>
    <w:rsid w:val="00CE176D"/>
    <w:rsid w:val="00CE56C2"/>
    <w:rsid w:val="00CE5B0D"/>
    <w:rsid w:val="00CF3DEA"/>
    <w:rsid w:val="00D00370"/>
    <w:rsid w:val="00D06145"/>
    <w:rsid w:val="00D12EDF"/>
    <w:rsid w:val="00D23358"/>
    <w:rsid w:val="00D359A0"/>
    <w:rsid w:val="00D37F67"/>
    <w:rsid w:val="00D43FDF"/>
    <w:rsid w:val="00D54A9D"/>
    <w:rsid w:val="00D56AF0"/>
    <w:rsid w:val="00D653D4"/>
    <w:rsid w:val="00D778E8"/>
    <w:rsid w:val="00DA67AD"/>
    <w:rsid w:val="00DA7DA2"/>
    <w:rsid w:val="00DB07E8"/>
    <w:rsid w:val="00DB7E88"/>
    <w:rsid w:val="00DE2014"/>
    <w:rsid w:val="00DE2630"/>
    <w:rsid w:val="00DF6C2A"/>
    <w:rsid w:val="00E1435A"/>
    <w:rsid w:val="00E15611"/>
    <w:rsid w:val="00E15B72"/>
    <w:rsid w:val="00E25B4B"/>
    <w:rsid w:val="00E3383C"/>
    <w:rsid w:val="00E47025"/>
    <w:rsid w:val="00E650EC"/>
    <w:rsid w:val="00E9790B"/>
    <w:rsid w:val="00EA6301"/>
    <w:rsid w:val="00EA65EC"/>
    <w:rsid w:val="00EA75EA"/>
    <w:rsid w:val="00EB38E1"/>
    <w:rsid w:val="00EC4599"/>
    <w:rsid w:val="00EC5944"/>
    <w:rsid w:val="00EE633A"/>
    <w:rsid w:val="00EF064D"/>
    <w:rsid w:val="00F11747"/>
    <w:rsid w:val="00F318EA"/>
    <w:rsid w:val="00F52416"/>
    <w:rsid w:val="00F86516"/>
    <w:rsid w:val="00F929E9"/>
    <w:rsid w:val="00FA0F3B"/>
    <w:rsid w:val="00FA3B79"/>
    <w:rsid w:val="00FA5BCA"/>
    <w:rsid w:val="00FD51E1"/>
    <w:rsid w:val="00FD5313"/>
    <w:rsid w:val="00FD5865"/>
    <w:rsid w:val="00FD7E85"/>
    <w:rsid w:val="00FE3F1B"/>
    <w:rsid w:val="00FE634F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5943B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3722DD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Calibri"/>
    </w:rPr>
  </w:style>
  <w:style w:type="paragraph" w:customStyle="1" w:styleId="Style5">
    <w:name w:val="Style5"/>
    <w:basedOn w:val="Normal"/>
    <w:uiPriority w:val="99"/>
    <w:rsid w:val="003722D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5</Pages>
  <Words>1411</Words>
  <Characters>8046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8</cp:revision>
  <cp:lastPrinted>2013-05-24T07:56:00Z</cp:lastPrinted>
  <dcterms:created xsi:type="dcterms:W3CDTF">2012-11-09T02:10:00Z</dcterms:created>
  <dcterms:modified xsi:type="dcterms:W3CDTF">2013-08-09T00:30:00Z</dcterms:modified>
</cp:coreProperties>
</file>