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67" w:rsidRPr="00982A67" w:rsidRDefault="00AD5A63" w:rsidP="00982A67">
      <w:pPr>
        <w:ind w:firstLine="567"/>
        <w:jc w:val="center"/>
        <w:rPr>
          <w:rFonts w:ascii="Arial" w:hAnsi="Arial" w:cs="Arial"/>
          <w:b/>
          <w:sz w:val="32"/>
          <w:szCs w:val="32"/>
        </w:rPr>
      </w:pPr>
      <w:r>
        <w:rPr>
          <w:rFonts w:ascii="Arial" w:hAnsi="Arial" w:cs="Arial"/>
          <w:b/>
          <w:sz w:val="32"/>
          <w:szCs w:val="32"/>
        </w:rPr>
        <w:t>28.05</w:t>
      </w:r>
      <w:r w:rsidR="00982A67" w:rsidRPr="00982A67">
        <w:rPr>
          <w:rFonts w:ascii="Arial" w:hAnsi="Arial" w:cs="Arial"/>
          <w:b/>
          <w:sz w:val="32"/>
          <w:szCs w:val="32"/>
        </w:rPr>
        <w:t xml:space="preserve">.2018 </w:t>
      </w:r>
      <w:r w:rsidR="007D083C">
        <w:rPr>
          <w:rFonts w:ascii="Arial" w:hAnsi="Arial" w:cs="Arial"/>
          <w:b/>
          <w:sz w:val="32"/>
          <w:szCs w:val="32"/>
        </w:rPr>
        <w:t>№</w:t>
      </w:r>
      <w:r w:rsidR="00982A67" w:rsidRPr="00982A67">
        <w:rPr>
          <w:rFonts w:ascii="Arial" w:hAnsi="Arial" w:cs="Arial"/>
          <w:b/>
          <w:sz w:val="32"/>
          <w:szCs w:val="32"/>
        </w:rPr>
        <w:t>77</w:t>
      </w:r>
    </w:p>
    <w:p w:rsidR="00600E5F" w:rsidRPr="00982A67" w:rsidRDefault="00600E5F" w:rsidP="00982A67">
      <w:pPr>
        <w:ind w:firstLine="567"/>
        <w:jc w:val="center"/>
        <w:rPr>
          <w:rFonts w:ascii="Arial" w:hAnsi="Arial" w:cs="Arial"/>
          <w:b/>
          <w:sz w:val="32"/>
          <w:szCs w:val="32"/>
        </w:rPr>
      </w:pPr>
      <w:r w:rsidRPr="00982A67">
        <w:rPr>
          <w:rFonts w:ascii="Arial" w:hAnsi="Arial" w:cs="Arial"/>
          <w:b/>
          <w:sz w:val="32"/>
          <w:szCs w:val="32"/>
        </w:rPr>
        <w:t>РОССИЙСКАЯ ФЕДЕРАЦИЯ</w:t>
      </w:r>
    </w:p>
    <w:p w:rsidR="00982A67" w:rsidRDefault="00982A67" w:rsidP="00982A67">
      <w:pPr>
        <w:ind w:firstLine="567"/>
        <w:jc w:val="center"/>
        <w:rPr>
          <w:rFonts w:ascii="Arial" w:hAnsi="Arial" w:cs="Arial"/>
          <w:b/>
          <w:sz w:val="32"/>
          <w:szCs w:val="32"/>
        </w:rPr>
      </w:pPr>
      <w:r w:rsidRPr="00982A67">
        <w:rPr>
          <w:rFonts w:ascii="Arial" w:hAnsi="Arial" w:cs="Arial"/>
          <w:b/>
          <w:sz w:val="32"/>
          <w:szCs w:val="32"/>
        </w:rPr>
        <w:t xml:space="preserve">ИРКУТСКАЯ ОБЛАСТЬ </w:t>
      </w:r>
    </w:p>
    <w:p w:rsidR="00600E5F" w:rsidRPr="00982A67" w:rsidRDefault="00982A67" w:rsidP="00982A67">
      <w:pPr>
        <w:ind w:firstLine="567"/>
        <w:jc w:val="center"/>
        <w:rPr>
          <w:rFonts w:ascii="Arial" w:hAnsi="Arial" w:cs="Arial"/>
          <w:b/>
          <w:sz w:val="32"/>
          <w:szCs w:val="32"/>
        </w:rPr>
      </w:pPr>
      <w:r w:rsidRPr="00982A67">
        <w:rPr>
          <w:rFonts w:ascii="Arial" w:hAnsi="Arial" w:cs="Arial"/>
          <w:b/>
          <w:sz w:val="32"/>
          <w:szCs w:val="32"/>
        </w:rPr>
        <w:t xml:space="preserve">ЧЕРЕМХОВСКИЙ </w:t>
      </w:r>
      <w:r>
        <w:rPr>
          <w:rFonts w:ascii="Arial" w:hAnsi="Arial" w:cs="Arial"/>
          <w:b/>
          <w:sz w:val="32"/>
          <w:szCs w:val="32"/>
        </w:rPr>
        <w:t xml:space="preserve">МУНИЦИПАЛЬНЫЙ </w:t>
      </w:r>
      <w:r w:rsidRPr="00982A67">
        <w:rPr>
          <w:rFonts w:ascii="Arial" w:hAnsi="Arial" w:cs="Arial"/>
          <w:b/>
          <w:sz w:val="32"/>
          <w:szCs w:val="32"/>
        </w:rPr>
        <w:t>РАЙОН</w:t>
      </w:r>
    </w:p>
    <w:p w:rsidR="00600E5F" w:rsidRPr="00982A67" w:rsidRDefault="00982A67" w:rsidP="00982A67">
      <w:pPr>
        <w:ind w:firstLine="567"/>
        <w:jc w:val="center"/>
        <w:rPr>
          <w:rFonts w:ascii="Arial" w:hAnsi="Arial" w:cs="Arial"/>
          <w:b/>
          <w:sz w:val="32"/>
          <w:szCs w:val="32"/>
        </w:rPr>
      </w:pPr>
      <w:r w:rsidRPr="00982A67">
        <w:rPr>
          <w:rFonts w:ascii="Arial" w:hAnsi="Arial" w:cs="Arial"/>
          <w:b/>
          <w:sz w:val="32"/>
          <w:szCs w:val="32"/>
        </w:rPr>
        <w:t>НОВОГРОМОВСКОЕ МУНИЦИПАЛЬНОЕ ОБРАЗОВАНИЕ</w:t>
      </w:r>
    </w:p>
    <w:p w:rsidR="00600E5F" w:rsidRPr="00982A67" w:rsidRDefault="00982A67" w:rsidP="00982A67">
      <w:pPr>
        <w:ind w:firstLine="567"/>
        <w:jc w:val="center"/>
        <w:rPr>
          <w:rFonts w:ascii="Arial" w:hAnsi="Arial" w:cs="Arial"/>
          <w:b/>
          <w:sz w:val="32"/>
          <w:szCs w:val="32"/>
        </w:rPr>
      </w:pPr>
      <w:r w:rsidRPr="00982A67">
        <w:rPr>
          <w:rFonts w:ascii="Arial" w:hAnsi="Arial" w:cs="Arial"/>
          <w:b/>
          <w:sz w:val="32"/>
          <w:szCs w:val="32"/>
        </w:rPr>
        <w:t>АДМИНИСТРАЦИЯ</w:t>
      </w:r>
    </w:p>
    <w:p w:rsidR="00600E5F" w:rsidRPr="00982A67" w:rsidRDefault="00600E5F" w:rsidP="00982A67">
      <w:pPr>
        <w:pStyle w:val="3"/>
        <w:spacing w:before="0"/>
        <w:ind w:firstLine="567"/>
        <w:jc w:val="center"/>
        <w:rPr>
          <w:rFonts w:ascii="Arial" w:hAnsi="Arial" w:cs="Arial"/>
          <w:color w:val="auto"/>
          <w:sz w:val="32"/>
          <w:szCs w:val="32"/>
        </w:rPr>
      </w:pPr>
      <w:r w:rsidRPr="00982A67">
        <w:rPr>
          <w:rFonts w:ascii="Arial" w:hAnsi="Arial" w:cs="Arial"/>
          <w:color w:val="auto"/>
          <w:sz w:val="32"/>
          <w:szCs w:val="32"/>
        </w:rPr>
        <w:t>ПОСТАНОВЛЕНИЕ</w:t>
      </w:r>
    </w:p>
    <w:p w:rsidR="00600E5F" w:rsidRPr="00982A67" w:rsidRDefault="00600E5F" w:rsidP="00982A67">
      <w:pPr>
        <w:ind w:firstLine="567"/>
        <w:jc w:val="center"/>
        <w:rPr>
          <w:rFonts w:ascii="Arial" w:hAnsi="Arial" w:cs="Arial"/>
          <w:b/>
          <w:sz w:val="32"/>
          <w:szCs w:val="32"/>
        </w:rPr>
      </w:pPr>
    </w:p>
    <w:p w:rsidR="00600E5F" w:rsidRPr="00982A67" w:rsidRDefault="00982A67" w:rsidP="00982A67">
      <w:pPr>
        <w:ind w:firstLine="567"/>
        <w:jc w:val="center"/>
        <w:rPr>
          <w:rFonts w:ascii="Arial" w:hAnsi="Arial" w:cs="Arial"/>
          <w:b/>
          <w:sz w:val="32"/>
          <w:szCs w:val="32"/>
        </w:rPr>
      </w:pPr>
      <w:r w:rsidRPr="00982A67">
        <w:rPr>
          <w:rFonts w:ascii="Arial" w:hAnsi="Arial" w:cs="Arial"/>
          <w:b/>
          <w:sz w:val="32"/>
          <w:szCs w:val="32"/>
        </w:rPr>
        <w:t xml:space="preserve">О ВНЕСЕНИИ ИЗМЕНЕНИЙ И ДОПОЛНЕНИЙ В АДМИНИСТРАТИВНЫЙ РЕГЛАМЕНТ ПРЕДОСТАВЛЕНИЯ МУНИЦИПАЛЬНОЙ УСЛУГИ «ПРЕДОСТАВЛЕНИЕ УЧАСТКА ЗЕМЛИ ДЛЯ ПОГРЕБЕНИЯ УМЕРШЕГО», УТВЕРЖДЕННЫЙ ПОСТАНОВЛЕНИЕМ АДМИНИСТРАЦИИ ОТ 20.06.2016 </w:t>
      </w:r>
      <w:r w:rsidR="007D083C">
        <w:rPr>
          <w:rFonts w:ascii="Arial" w:hAnsi="Arial" w:cs="Arial"/>
          <w:b/>
          <w:sz w:val="32"/>
          <w:szCs w:val="32"/>
        </w:rPr>
        <w:t>№</w:t>
      </w:r>
      <w:r w:rsidRPr="00982A67">
        <w:rPr>
          <w:rFonts w:ascii="Arial" w:hAnsi="Arial" w:cs="Arial"/>
          <w:b/>
          <w:sz w:val="32"/>
          <w:szCs w:val="32"/>
        </w:rPr>
        <w:t>199</w:t>
      </w:r>
    </w:p>
    <w:p w:rsidR="00600E5F" w:rsidRPr="00982A67" w:rsidRDefault="00600E5F" w:rsidP="00600E5F">
      <w:pPr>
        <w:ind w:firstLine="0"/>
        <w:rPr>
          <w:rFonts w:ascii="Arial" w:hAnsi="Arial" w:cs="Arial"/>
          <w:b/>
          <w:sz w:val="24"/>
          <w:szCs w:val="24"/>
        </w:rPr>
      </w:pPr>
    </w:p>
    <w:p w:rsidR="00600E5F" w:rsidRPr="00982A67" w:rsidRDefault="00600E5F" w:rsidP="00600E5F">
      <w:pPr>
        <w:tabs>
          <w:tab w:val="left" w:pos="567"/>
        </w:tabs>
        <w:autoSpaceDE w:val="0"/>
        <w:autoSpaceDN w:val="0"/>
        <w:adjustRightInd w:val="0"/>
        <w:rPr>
          <w:rFonts w:ascii="Arial" w:hAnsi="Arial" w:cs="Arial"/>
          <w:color w:val="000000"/>
          <w:sz w:val="24"/>
          <w:szCs w:val="24"/>
        </w:rPr>
      </w:pPr>
      <w:proofErr w:type="gramStart"/>
      <w:r w:rsidRPr="00982A67">
        <w:rPr>
          <w:rFonts w:ascii="Arial" w:hAnsi="Arial" w:cs="Arial"/>
          <w:sz w:val="24"/>
          <w:szCs w:val="24"/>
        </w:rPr>
        <w:t xml:space="preserve">В соответствии с Земельным кодексом Российской Федерации, Федеральным законом от 27.07.2010 </w:t>
      </w:r>
      <w:r w:rsidR="007D083C">
        <w:rPr>
          <w:rFonts w:ascii="Arial" w:hAnsi="Arial" w:cs="Arial"/>
          <w:sz w:val="24"/>
          <w:szCs w:val="24"/>
        </w:rPr>
        <w:t>№</w:t>
      </w:r>
      <w:r w:rsidRPr="00982A67">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администрации </w:t>
      </w:r>
      <w:proofErr w:type="spellStart"/>
      <w:r w:rsidRPr="00982A67">
        <w:rPr>
          <w:rFonts w:ascii="Arial" w:hAnsi="Arial" w:cs="Arial"/>
          <w:sz w:val="24"/>
          <w:szCs w:val="24"/>
        </w:rPr>
        <w:t>Новогромовского</w:t>
      </w:r>
      <w:proofErr w:type="spellEnd"/>
      <w:r w:rsidRPr="00982A67">
        <w:rPr>
          <w:rFonts w:ascii="Arial" w:hAnsi="Arial" w:cs="Arial"/>
          <w:sz w:val="24"/>
          <w:szCs w:val="24"/>
        </w:rPr>
        <w:t xml:space="preserve"> муниципального образования от 01.10.2012 </w:t>
      </w:r>
      <w:r w:rsidR="007D083C">
        <w:rPr>
          <w:rFonts w:ascii="Arial" w:hAnsi="Arial" w:cs="Arial"/>
          <w:sz w:val="24"/>
          <w:szCs w:val="24"/>
        </w:rPr>
        <w:t>№</w:t>
      </w:r>
      <w:r w:rsidRPr="00982A67">
        <w:rPr>
          <w:rFonts w:ascii="Arial" w:hAnsi="Arial" w:cs="Arial"/>
          <w:sz w:val="24"/>
          <w:szCs w:val="24"/>
        </w:rPr>
        <w:t>194</w:t>
      </w:r>
      <w:r w:rsidRPr="00982A67">
        <w:rPr>
          <w:rFonts w:ascii="Arial" w:hAnsi="Arial" w:cs="Arial"/>
          <w:b/>
          <w:sz w:val="24"/>
          <w:szCs w:val="24"/>
        </w:rPr>
        <w:t xml:space="preserve"> </w:t>
      </w:r>
      <w:r w:rsidRPr="00982A67">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982A67">
        <w:rPr>
          <w:rFonts w:ascii="Arial" w:hAnsi="Arial" w:cs="Arial"/>
          <w:sz w:val="24"/>
          <w:szCs w:val="24"/>
        </w:rPr>
        <w:t>Новогромовского</w:t>
      </w:r>
      <w:proofErr w:type="spellEnd"/>
      <w:r w:rsidRPr="00982A67">
        <w:rPr>
          <w:rFonts w:ascii="Arial" w:hAnsi="Arial" w:cs="Arial"/>
          <w:sz w:val="24"/>
          <w:szCs w:val="24"/>
        </w:rPr>
        <w:t xml:space="preserve"> муниципального образования</w:t>
      </w:r>
      <w:r w:rsidRPr="00982A67">
        <w:rPr>
          <w:rFonts w:ascii="Arial" w:hAnsi="Arial" w:cs="Arial"/>
          <w:color w:val="000000"/>
          <w:sz w:val="24"/>
          <w:szCs w:val="24"/>
        </w:rPr>
        <w:t xml:space="preserve">, администрация </w:t>
      </w:r>
      <w:proofErr w:type="spellStart"/>
      <w:r w:rsidRPr="00982A67">
        <w:rPr>
          <w:rFonts w:ascii="Arial" w:hAnsi="Arial" w:cs="Arial"/>
          <w:color w:val="000000"/>
          <w:sz w:val="24"/>
          <w:szCs w:val="24"/>
        </w:rPr>
        <w:t>Новогромовского</w:t>
      </w:r>
      <w:proofErr w:type="spellEnd"/>
      <w:r w:rsidRPr="00982A67">
        <w:rPr>
          <w:rFonts w:ascii="Arial" w:hAnsi="Arial" w:cs="Arial"/>
          <w:color w:val="000000"/>
          <w:sz w:val="24"/>
          <w:szCs w:val="24"/>
        </w:rPr>
        <w:t xml:space="preserve"> муниципального образования</w:t>
      </w:r>
      <w:proofErr w:type="gramEnd"/>
    </w:p>
    <w:p w:rsidR="00600E5F" w:rsidRPr="00982A67" w:rsidRDefault="00600E5F" w:rsidP="00600E5F">
      <w:pPr>
        <w:tabs>
          <w:tab w:val="left" w:pos="567"/>
        </w:tabs>
        <w:autoSpaceDE w:val="0"/>
        <w:autoSpaceDN w:val="0"/>
        <w:adjustRightInd w:val="0"/>
        <w:rPr>
          <w:rFonts w:ascii="Arial" w:hAnsi="Arial" w:cs="Arial"/>
          <w:color w:val="000000"/>
          <w:sz w:val="24"/>
          <w:szCs w:val="24"/>
        </w:rPr>
      </w:pPr>
    </w:p>
    <w:p w:rsidR="00600E5F" w:rsidRPr="00127DFF" w:rsidRDefault="00127DFF" w:rsidP="00600E5F">
      <w:pPr>
        <w:jc w:val="center"/>
        <w:rPr>
          <w:rFonts w:ascii="Arial" w:hAnsi="Arial" w:cs="Arial"/>
          <w:b/>
          <w:sz w:val="30"/>
          <w:szCs w:val="30"/>
        </w:rPr>
      </w:pPr>
      <w:r w:rsidRPr="00127DFF">
        <w:rPr>
          <w:rFonts w:ascii="Arial" w:hAnsi="Arial" w:cs="Arial"/>
          <w:b/>
          <w:sz w:val="30"/>
          <w:szCs w:val="30"/>
        </w:rPr>
        <w:t>ПОСТАНОВЛЯЕТ:</w:t>
      </w:r>
    </w:p>
    <w:p w:rsidR="00600E5F" w:rsidRPr="00982A67" w:rsidRDefault="00600E5F" w:rsidP="00600E5F">
      <w:pPr>
        <w:jc w:val="center"/>
        <w:rPr>
          <w:rFonts w:ascii="Arial" w:hAnsi="Arial" w:cs="Arial"/>
          <w:b/>
          <w:sz w:val="24"/>
          <w:szCs w:val="24"/>
        </w:rPr>
      </w:pPr>
    </w:p>
    <w:p w:rsidR="00600E5F" w:rsidRPr="00982A67" w:rsidRDefault="00600E5F" w:rsidP="00600E5F">
      <w:pPr>
        <w:ind w:firstLine="709"/>
        <w:rPr>
          <w:rFonts w:ascii="Arial" w:hAnsi="Arial" w:cs="Arial"/>
          <w:sz w:val="24"/>
          <w:szCs w:val="24"/>
        </w:rPr>
      </w:pPr>
      <w:r w:rsidRPr="00982A67">
        <w:rPr>
          <w:rFonts w:ascii="Arial" w:hAnsi="Arial" w:cs="Arial"/>
          <w:sz w:val="24"/>
          <w:szCs w:val="24"/>
        </w:rPr>
        <w:t xml:space="preserve">1. Внести в административный регламент предоставления муниципальной услуги «Предоставление участка земли для погребения умершего» утвержденный постановлением администрации </w:t>
      </w:r>
      <w:proofErr w:type="spellStart"/>
      <w:r w:rsidRPr="00982A67">
        <w:rPr>
          <w:rFonts w:ascii="Arial" w:hAnsi="Arial" w:cs="Arial"/>
          <w:sz w:val="24"/>
          <w:szCs w:val="24"/>
        </w:rPr>
        <w:t>Новогромовского</w:t>
      </w:r>
      <w:proofErr w:type="spellEnd"/>
      <w:r w:rsidRPr="00982A67">
        <w:rPr>
          <w:rFonts w:ascii="Arial" w:hAnsi="Arial" w:cs="Arial"/>
          <w:sz w:val="24"/>
          <w:szCs w:val="24"/>
        </w:rPr>
        <w:t xml:space="preserve"> муниципального образования от 20.06.2016 </w:t>
      </w:r>
      <w:r w:rsidR="007D083C">
        <w:rPr>
          <w:rFonts w:ascii="Arial" w:hAnsi="Arial" w:cs="Arial"/>
          <w:sz w:val="24"/>
          <w:szCs w:val="24"/>
        </w:rPr>
        <w:t>№</w:t>
      </w:r>
      <w:r w:rsidRPr="00982A67">
        <w:rPr>
          <w:rFonts w:ascii="Arial" w:hAnsi="Arial" w:cs="Arial"/>
          <w:sz w:val="24"/>
          <w:szCs w:val="24"/>
        </w:rPr>
        <w:t xml:space="preserve">199, следующие изменения: </w:t>
      </w:r>
    </w:p>
    <w:p w:rsidR="00600E5F" w:rsidRPr="00982A67" w:rsidRDefault="00600E5F" w:rsidP="00600E5F">
      <w:pPr>
        <w:ind w:firstLine="709"/>
        <w:rPr>
          <w:rFonts w:ascii="Arial" w:hAnsi="Arial" w:cs="Arial"/>
          <w:sz w:val="24"/>
          <w:szCs w:val="24"/>
        </w:rPr>
      </w:pPr>
      <w:r w:rsidRPr="00982A67">
        <w:rPr>
          <w:rFonts w:ascii="Arial" w:hAnsi="Arial" w:cs="Arial"/>
          <w:sz w:val="24"/>
          <w:szCs w:val="24"/>
        </w:rPr>
        <w:t>1.1. Главу 9 раздела 2 изложить в следующей редакции:</w:t>
      </w:r>
    </w:p>
    <w:p w:rsidR="00600E5F" w:rsidRPr="00982A67" w:rsidRDefault="00600E5F" w:rsidP="00600E5F">
      <w:pPr>
        <w:autoSpaceDE w:val="0"/>
        <w:autoSpaceDN w:val="0"/>
        <w:adjustRightInd w:val="0"/>
        <w:ind w:firstLine="0"/>
        <w:jc w:val="center"/>
        <w:rPr>
          <w:rFonts w:ascii="Arial" w:hAnsi="Arial" w:cs="Arial"/>
          <w:sz w:val="24"/>
          <w:szCs w:val="24"/>
          <w:lang w:eastAsia="en-US"/>
        </w:rPr>
      </w:pPr>
      <w:r w:rsidRPr="00982A67">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00E5F" w:rsidRPr="00982A67" w:rsidRDefault="00600E5F" w:rsidP="00600E5F">
      <w:pPr>
        <w:rPr>
          <w:rFonts w:ascii="Arial" w:hAnsi="Arial" w:cs="Arial"/>
          <w:sz w:val="24"/>
          <w:szCs w:val="24"/>
        </w:rPr>
      </w:pPr>
      <w:r w:rsidRPr="00982A67">
        <w:rPr>
          <w:rFonts w:ascii="Arial" w:hAnsi="Arial" w:cs="Arial"/>
          <w:sz w:val="24"/>
          <w:szCs w:val="24"/>
        </w:rPr>
        <w:t xml:space="preserve">30. Для получения участка земли для погребения умершего заявитель обращается </w:t>
      </w:r>
      <w:proofErr w:type="gramStart"/>
      <w:r w:rsidRPr="00982A67">
        <w:rPr>
          <w:rFonts w:ascii="Arial" w:hAnsi="Arial" w:cs="Arial"/>
          <w:sz w:val="24"/>
          <w:szCs w:val="24"/>
        </w:rPr>
        <w:t>в уполномоченный орган с заявлением о предоставлении муниципальной услуги по форме</w:t>
      </w:r>
      <w:proofErr w:type="gramEnd"/>
      <w:r w:rsidRPr="00982A67">
        <w:rPr>
          <w:rFonts w:ascii="Arial" w:hAnsi="Arial" w:cs="Arial"/>
          <w:sz w:val="24"/>
          <w:szCs w:val="24"/>
        </w:rPr>
        <w:t xml:space="preserve"> согласно </w:t>
      </w:r>
      <w:hyperlink r:id="rId4" w:history="1">
        <w:r w:rsidRPr="00982A67">
          <w:rPr>
            <w:rFonts w:ascii="Arial" w:hAnsi="Arial" w:cs="Arial"/>
            <w:sz w:val="24"/>
            <w:szCs w:val="24"/>
          </w:rPr>
          <w:t xml:space="preserve">приложениям </w:t>
        </w:r>
        <w:r w:rsidR="007D083C">
          <w:rPr>
            <w:rFonts w:ascii="Arial" w:hAnsi="Arial" w:cs="Arial"/>
            <w:sz w:val="24"/>
            <w:szCs w:val="24"/>
          </w:rPr>
          <w:t>№</w:t>
        </w:r>
        <w:r w:rsidRPr="00982A67">
          <w:rPr>
            <w:rFonts w:ascii="Arial" w:hAnsi="Arial" w:cs="Arial"/>
            <w:sz w:val="24"/>
            <w:szCs w:val="24"/>
          </w:rPr>
          <w:t>1</w:t>
        </w:r>
      </w:hyperlink>
      <w:r w:rsidRPr="00982A67">
        <w:rPr>
          <w:rFonts w:ascii="Arial" w:hAnsi="Arial" w:cs="Arial"/>
          <w:sz w:val="24"/>
          <w:szCs w:val="24"/>
        </w:rPr>
        <w:t xml:space="preserve"> – 4 к настоящему административному регламенту (далее – заявление).</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lang w:eastAsia="ar-SA"/>
        </w:rPr>
        <w:t xml:space="preserve">К заявлению </w:t>
      </w:r>
      <w:r w:rsidRPr="00982A67">
        <w:rPr>
          <w:rFonts w:ascii="Arial" w:hAnsi="Arial" w:cs="Arial"/>
          <w:bCs/>
          <w:color w:val="000000"/>
          <w:sz w:val="24"/>
          <w:szCs w:val="24"/>
          <w:lang w:eastAsia="ar-SA"/>
        </w:rPr>
        <w:t>о предоставлении одн</w:t>
      </w:r>
      <w:proofErr w:type="gramStart"/>
      <w:r w:rsidRPr="00982A67">
        <w:rPr>
          <w:rFonts w:ascii="Arial" w:hAnsi="Arial" w:cs="Arial"/>
          <w:bCs/>
          <w:color w:val="000000"/>
          <w:sz w:val="24"/>
          <w:szCs w:val="24"/>
          <w:lang w:eastAsia="ar-SA"/>
        </w:rPr>
        <w:t>о-</w:t>
      </w:r>
      <w:proofErr w:type="gramEnd"/>
      <w:r w:rsidRPr="00982A67">
        <w:rPr>
          <w:rFonts w:ascii="Arial" w:hAnsi="Arial" w:cs="Arial"/>
          <w:bCs/>
          <w:color w:val="000000"/>
          <w:sz w:val="24"/>
          <w:szCs w:val="24"/>
          <w:lang w:eastAsia="ar-SA"/>
        </w:rPr>
        <w:t xml:space="preserve"> (двух-) местного участка для захоронения прилагаются следующие документы:</w:t>
      </w:r>
    </w:p>
    <w:p w:rsidR="00600E5F" w:rsidRPr="00982A67" w:rsidRDefault="00600E5F" w:rsidP="00600E5F">
      <w:pPr>
        <w:rPr>
          <w:rFonts w:ascii="Arial" w:hAnsi="Arial" w:cs="Arial"/>
          <w:sz w:val="24"/>
          <w:szCs w:val="24"/>
        </w:rPr>
      </w:pPr>
      <w:r w:rsidRPr="00982A67">
        <w:rPr>
          <w:rFonts w:ascii="Arial" w:hAnsi="Arial" w:cs="Arial"/>
          <w:sz w:val="24"/>
          <w:szCs w:val="24"/>
        </w:rPr>
        <w:t>а) паспорт или иной документ, удостоверяющий личность заявителя;</w:t>
      </w:r>
    </w:p>
    <w:p w:rsidR="00600E5F" w:rsidRPr="00982A67" w:rsidRDefault="00600E5F" w:rsidP="00600E5F">
      <w:pPr>
        <w:rPr>
          <w:rFonts w:ascii="Arial" w:hAnsi="Arial" w:cs="Arial"/>
          <w:sz w:val="24"/>
          <w:szCs w:val="24"/>
        </w:rPr>
      </w:pPr>
      <w:r w:rsidRPr="00982A67">
        <w:rPr>
          <w:rFonts w:ascii="Arial" w:hAnsi="Arial" w:cs="Arial"/>
          <w:sz w:val="24"/>
          <w:szCs w:val="24"/>
        </w:rPr>
        <w:t>б) документы, подтверждающие полномочия лица, подписавшего заявление (для юридических лиц);</w:t>
      </w:r>
    </w:p>
    <w:p w:rsidR="00600E5F" w:rsidRPr="00982A67" w:rsidRDefault="00600E5F" w:rsidP="00600E5F">
      <w:pPr>
        <w:rPr>
          <w:rFonts w:ascii="Arial" w:hAnsi="Arial" w:cs="Arial"/>
          <w:sz w:val="24"/>
          <w:szCs w:val="24"/>
        </w:rPr>
      </w:pPr>
      <w:r w:rsidRPr="00982A67">
        <w:rPr>
          <w:rFonts w:ascii="Arial" w:hAnsi="Arial" w:cs="Arial"/>
          <w:sz w:val="24"/>
          <w:szCs w:val="24"/>
        </w:rPr>
        <w:lastRenderedPageBreak/>
        <w:t xml:space="preserve">в) </w:t>
      </w:r>
      <w:r w:rsidRPr="00982A67">
        <w:rPr>
          <w:rFonts w:ascii="Arial" w:hAnsi="Arial" w:cs="Arial"/>
          <w:color w:val="000000"/>
          <w:sz w:val="24"/>
          <w:szCs w:val="24"/>
        </w:rPr>
        <w:t>справка о кремации (при захоронении урны с прахом);</w:t>
      </w:r>
    </w:p>
    <w:p w:rsidR="00600E5F" w:rsidRPr="00982A67" w:rsidRDefault="00600E5F" w:rsidP="00600E5F">
      <w:pPr>
        <w:rPr>
          <w:rFonts w:ascii="Arial" w:hAnsi="Arial" w:cs="Arial"/>
          <w:sz w:val="24"/>
          <w:szCs w:val="24"/>
        </w:rPr>
      </w:pPr>
      <w:r w:rsidRPr="00982A67">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600E5F" w:rsidRPr="00982A67" w:rsidRDefault="00600E5F" w:rsidP="00600E5F">
      <w:pPr>
        <w:rPr>
          <w:rFonts w:ascii="Arial" w:hAnsi="Arial" w:cs="Arial"/>
          <w:color w:val="000000"/>
          <w:sz w:val="24"/>
          <w:szCs w:val="24"/>
          <w:lang w:eastAsia="ar-SA"/>
        </w:rPr>
      </w:pPr>
      <w:proofErr w:type="spellStart"/>
      <w:r w:rsidRPr="00982A67">
        <w:rPr>
          <w:rFonts w:ascii="Arial" w:hAnsi="Arial" w:cs="Arial"/>
          <w:sz w:val="24"/>
          <w:szCs w:val="24"/>
        </w:rPr>
        <w:t>д</w:t>
      </w:r>
      <w:proofErr w:type="spellEnd"/>
      <w:r w:rsidRPr="00982A67">
        <w:rPr>
          <w:rFonts w:ascii="Arial" w:hAnsi="Arial" w:cs="Arial"/>
          <w:sz w:val="24"/>
          <w:szCs w:val="24"/>
        </w:rPr>
        <w:t xml:space="preserve">) документ, подтверждающий категорию умершего согласно пункту 1 статьи 24 Федерального закона от 12.01.1995г. </w:t>
      </w:r>
      <w:r w:rsidR="007D083C">
        <w:rPr>
          <w:rFonts w:ascii="Arial" w:hAnsi="Arial" w:cs="Arial"/>
          <w:sz w:val="24"/>
          <w:szCs w:val="24"/>
        </w:rPr>
        <w:t>№</w:t>
      </w:r>
      <w:r w:rsidRPr="00982A67">
        <w:rPr>
          <w:rFonts w:ascii="Arial" w:hAnsi="Arial" w:cs="Arial"/>
          <w:sz w:val="24"/>
          <w:szCs w:val="24"/>
        </w:rPr>
        <w:t>5-ФЗ «О ветеранах</w:t>
      </w:r>
      <w:r w:rsidRPr="00982A67">
        <w:rPr>
          <w:rFonts w:ascii="Arial" w:hAnsi="Arial" w:cs="Arial"/>
          <w:color w:val="000000"/>
          <w:sz w:val="24"/>
          <w:szCs w:val="24"/>
          <w:lang w:eastAsia="ar-SA"/>
        </w:rPr>
        <w:t>»;</w:t>
      </w:r>
    </w:p>
    <w:p w:rsidR="00600E5F" w:rsidRPr="00982A67" w:rsidRDefault="00600E5F" w:rsidP="00600E5F">
      <w:pPr>
        <w:rPr>
          <w:rFonts w:ascii="Arial" w:hAnsi="Arial" w:cs="Arial"/>
          <w:b/>
          <w:bCs/>
          <w:color w:val="000000"/>
          <w:sz w:val="24"/>
          <w:szCs w:val="24"/>
        </w:rPr>
      </w:pPr>
      <w:r w:rsidRPr="00982A67">
        <w:rPr>
          <w:rFonts w:ascii="Arial" w:hAnsi="Arial" w:cs="Arial"/>
          <w:color w:val="000000"/>
          <w:sz w:val="24"/>
          <w:szCs w:val="24"/>
          <w:lang w:eastAsia="ar-SA"/>
        </w:rPr>
        <w:t xml:space="preserve">е)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w:t>
      </w:r>
      <w:proofErr w:type="spellStart"/>
      <w:r w:rsidRPr="00982A67">
        <w:rPr>
          <w:rFonts w:ascii="Arial" w:hAnsi="Arial" w:cs="Arial"/>
          <w:color w:val="000000"/>
          <w:sz w:val="24"/>
          <w:szCs w:val="24"/>
          <w:lang w:eastAsia="ar-SA"/>
        </w:rPr>
        <w:t>Новогромовским</w:t>
      </w:r>
      <w:proofErr w:type="spellEnd"/>
      <w:r w:rsidRPr="00982A67">
        <w:rPr>
          <w:rFonts w:ascii="Arial" w:hAnsi="Arial" w:cs="Arial"/>
          <w:color w:val="000000"/>
          <w:sz w:val="24"/>
          <w:szCs w:val="24"/>
          <w:lang w:eastAsia="ar-SA"/>
        </w:rPr>
        <w:t xml:space="preserve"> муниципальным образованием</w:t>
      </w:r>
      <w:r w:rsidRPr="00982A67">
        <w:rPr>
          <w:rFonts w:ascii="Arial" w:hAnsi="Arial" w:cs="Arial"/>
          <w:i/>
          <w:sz w:val="24"/>
          <w:szCs w:val="24"/>
        </w:rPr>
        <w:t xml:space="preserve"> </w:t>
      </w:r>
      <w:r w:rsidRPr="00982A67">
        <w:rPr>
          <w:rFonts w:ascii="Arial" w:hAnsi="Arial" w:cs="Arial"/>
          <w:color w:val="000000"/>
          <w:sz w:val="24"/>
          <w:szCs w:val="24"/>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982A67">
        <w:rPr>
          <w:rFonts w:ascii="Arial" w:hAnsi="Arial" w:cs="Arial"/>
          <w:iCs/>
          <w:color w:val="000000"/>
          <w:sz w:val="24"/>
          <w:szCs w:val="24"/>
          <w:lang w:eastAsia="ar-SA"/>
        </w:rPr>
        <w:t xml:space="preserve"> (</w:t>
      </w:r>
      <w:r w:rsidRPr="00982A67">
        <w:rPr>
          <w:rFonts w:ascii="Arial" w:hAnsi="Arial" w:cs="Arial"/>
          <w:color w:val="000000"/>
          <w:sz w:val="24"/>
          <w:szCs w:val="24"/>
          <w:lang w:eastAsia="ar-SA"/>
        </w:rPr>
        <w:t>при предоставлении одн</w:t>
      </w:r>
      <w:proofErr w:type="gramStart"/>
      <w:r w:rsidRPr="00982A67">
        <w:rPr>
          <w:rFonts w:ascii="Arial" w:hAnsi="Arial" w:cs="Arial"/>
          <w:color w:val="000000"/>
          <w:sz w:val="24"/>
          <w:szCs w:val="24"/>
          <w:lang w:eastAsia="ar-SA"/>
        </w:rPr>
        <w:t>о-</w:t>
      </w:r>
      <w:proofErr w:type="gramEnd"/>
      <w:r w:rsidRPr="00982A67">
        <w:rPr>
          <w:rFonts w:ascii="Arial" w:hAnsi="Arial" w:cs="Arial"/>
          <w:color w:val="000000"/>
          <w:sz w:val="24"/>
          <w:szCs w:val="24"/>
          <w:lang w:eastAsia="ar-SA"/>
        </w:rPr>
        <w:t>(двух-) местного участка на Аллее ветеранов).</w:t>
      </w:r>
    </w:p>
    <w:p w:rsidR="00600E5F" w:rsidRPr="00982A67" w:rsidRDefault="00600E5F" w:rsidP="00600E5F">
      <w:pPr>
        <w:rPr>
          <w:rFonts w:ascii="Arial" w:hAnsi="Arial" w:cs="Arial"/>
          <w:bCs/>
          <w:color w:val="000000"/>
          <w:sz w:val="24"/>
          <w:szCs w:val="24"/>
          <w:lang w:eastAsia="ar-SA"/>
        </w:rPr>
      </w:pPr>
      <w:r w:rsidRPr="00982A67">
        <w:rPr>
          <w:rFonts w:ascii="Arial" w:hAnsi="Arial" w:cs="Arial"/>
          <w:color w:val="000000"/>
          <w:sz w:val="24"/>
          <w:szCs w:val="24"/>
          <w:lang w:eastAsia="ar-SA"/>
        </w:rPr>
        <w:t xml:space="preserve">К заявлению </w:t>
      </w:r>
      <w:r w:rsidRPr="00982A67">
        <w:rPr>
          <w:rFonts w:ascii="Arial" w:hAnsi="Arial" w:cs="Arial"/>
          <w:bCs/>
          <w:color w:val="000000"/>
          <w:sz w:val="24"/>
          <w:szCs w:val="24"/>
          <w:lang w:eastAsia="ar-SA"/>
        </w:rPr>
        <w:t xml:space="preserve">о разрешении для захоронения рядом с родственной могилой </w:t>
      </w:r>
      <w:r w:rsidRPr="00982A67">
        <w:rPr>
          <w:rFonts w:ascii="Arial" w:hAnsi="Arial" w:cs="Arial"/>
          <w:sz w:val="24"/>
          <w:szCs w:val="24"/>
          <w:lang w:eastAsia="ar-SA"/>
        </w:rPr>
        <w:t>или в могилу ранее умершего близкого родственника прилагаются следующие документы</w:t>
      </w:r>
      <w:r w:rsidRPr="00982A67">
        <w:rPr>
          <w:rFonts w:ascii="Arial" w:hAnsi="Arial" w:cs="Arial"/>
          <w:bCs/>
          <w:color w:val="000000"/>
          <w:sz w:val="24"/>
          <w:szCs w:val="24"/>
          <w:lang w:eastAsia="ar-SA"/>
        </w:rPr>
        <w:t>:</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rPr>
        <w:t>а) паспорт или иной документ, удостоверяющий личность заявителя;</w:t>
      </w:r>
    </w:p>
    <w:p w:rsidR="00600E5F" w:rsidRPr="00982A67" w:rsidRDefault="00600E5F" w:rsidP="00600E5F">
      <w:pPr>
        <w:rPr>
          <w:rFonts w:ascii="Arial" w:hAnsi="Arial" w:cs="Arial"/>
          <w:sz w:val="24"/>
          <w:szCs w:val="24"/>
        </w:rPr>
      </w:pPr>
      <w:r w:rsidRPr="00982A67">
        <w:rPr>
          <w:rFonts w:ascii="Arial" w:hAnsi="Arial" w:cs="Arial"/>
          <w:sz w:val="24"/>
          <w:szCs w:val="24"/>
        </w:rPr>
        <w:t>б) документы, подтверждающие полномочия лица, подписавшего заявление (для юридических лиц);</w:t>
      </w:r>
    </w:p>
    <w:p w:rsidR="00600E5F" w:rsidRPr="00982A67" w:rsidRDefault="00600E5F" w:rsidP="00600E5F">
      <w:pPr>
        <w:rPr>
          <w:rFonts w:ascii="Arial" w:hAnsi="Arial" w:cs="Arial"/>
          <w:sz w:val="24"/>
          <w:szCs w:val="24"/>
        </w:rPr>
      </w:pPr>
      <w:r w:rsidRPr="00982A67">
        <w:rPr>
          <w:rFonts w:ascii="Arial" w:hAnsi="Arial" w:cs="Arial"/>
          <w:sz w:val="24"/>
          <w:szCs w:val="24"/>
        </w:rPr>
        <w:t xml:space="preserve">в) </w:t>
      </w:r>
      <w:r w:rsidRPr="00982A67">
        <w:rPr>
          <w:rFonts w:ascii="Arial" w:hAnsi="Arial" w:cs="Arial"/>
          <w:color w:val="000000"/>
          <w:sz w:val="24"/>
          <w:szCs w:val="24"/>
        </w:rPr>
        <w:t>справка о кремации (при захоронении урны с прахом);</w:t>
      </w:r>
    </w:p>
    <w:p w:rsidR="00600E5F" w:rsidRPr="00982A67" w:rsidRDefault="00600E5F" w:rsidP="00600E5F">
      <w:pPr>
        <w:rPr>
          <w:rFonts w:ascii="Arial" w:hAnsi="Arial" w:cs="Arial"/>
          <w:sz w:val="24"/>
          <w:szCs w:val="24"/>
        </w:rPr>
      </w:pPr>
      <w:r w:rsidRPr="00982A67">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600E5F" w:rsidRPr="00982A67" w:rsidRDefault="00600E5F" w:rsidP="00600E5F">
      <w:pPr>
        <w:rPr>
          <w:rFonts w:ascii="Arial" w:hAnsi="Arial" w:cs="Arial"/>
          <w:sz w:val="24"/>
          <w:szCs w:val="24"/>
        </w:rPr>
      </w:pPr>
      <w:proofErr w:type="spellStart"/>
      <w:r w:rsidRPr="00982A67">
        <w:rPr>
          <w:rFonts w:ascii="Arial" w:hAnsi="Arial" w:cs="Arial"/>
          <w:sz w:val="24"/>
          <w:szCs w:val="24"/>
        </w:rPr>
        <w:t>д</w:t>
      </w:r>
      <w:proofErr w:type="spellEnd"/>
      <w:r w:rsidRPr="00982A67">
        <w:rPr>
          <w:rFonts w:ascii="Arial" w:hAnsi="Arial" w:cs="Arial"/>
          <w:sz w:val="24"/>
          <w:szCs w:val="24"/>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rPr>
        <w:t>Одинаковые фамилии или отчества не служат основанием для установления степени близкого родства.</w:t>
      </w:r>
    </w:p>
    <w:p w:rsidR="00600E5F" w:rsidRPr="00982A67" w:rsidRDefault="00600E5F" w:rsidP="00600E5F">
      <w:pPr>
        <w:rPr>
          <w:rFonts w:ascii="Arial" w:hAnsi="Arial" w:cs="Arial"/>
          <w:b/>
          <w:color w:val="000000"/>
          <w:sz w:val="24"/>
          <w:szCs w:val="24"/>
          <w:lang w:eastAsia="ar-SA"/>
        </w:rPr>
      </w:pPr>
      <w:r w:rsidRPr="00982A67">
        <w:rPr>
          <w:rFonts w:ascii="Arial" w:hAnsi="Arial" w:cs="Arial"/>
          <w:color w:val="000000"/>
          <w:sz w:val="24"/>
          <w:szCs w:val="24"/>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600E5F" w:rsidRPr="00982A67" w:rsidRDefault="00600E5F" w:rsidP="00600E5F">
      <w:pPr>
        <w:rPr>
          <w:rFonts w:ascii="Arial" w:hAnsi="Arial" w:cs="Arial"/>
          <w:color w:val="000000"/>
          <w:sz w:val="24"/>
          <w:szCs w:val="24"/>
        </w:rPr>
      </w:pPr>
      <w:proofErr w:type="gramStart"/>
      <w:r w:rsidRPr="00982A67">
        <w:rPr>
          <w:rFonts w:ascii="Arial" w:hAnsi="Arial" w:cs="Arial"/>
          <w:color w:val="000000"/>
          <w:sz w:val="24"/>
          <w:szCs w:val="24"/>
          <w:lang w:eastAsia="ar-SA"/>
        </w:rPr>
        <w:t xml:space="preserve">К заявлению </w:t>
      </w:r>
      <w:r w:rsidRPr="00982A67">
        <w:rPr>
          <w:rFonts w:ascii="Arial" w:hAnsi="Arial" w:cs="Arial"/>
          <w:bCs/>
          <w:color w:val="000000"/>
          <w:sz w:val="24"/>
          <w:szCs w:val="24"/>
          <w:lang w:eastAsia="ar-SA"/>
        </w:rPr>
        <w:t>о предоставлении участка для захоронения на Аллеи</w:t>
      </w:r>
      <w:proofErr w:type="gramEnd"/>
      <w:r w:rsidRPr="00982A67">
        <w:rPr>
          <w:rFonts w:ascii="Arial" w:hAnsi="Arial" w:cs="Arial"/>
          <w:bCs/>
          <w:color w:val="000000"/>
          <w:sz w:val="24"/>
          <w:szCs w:val="24"/>
          <w:lang w:eastAsia="ar-SA"/>
        </w:rPr>
        <w:t xml:space="preserve"> почетных захоронений прилагаются следующие документы:</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rPr>
        <w:t>а) паспорт или иной документ, удостоверяющий личность заявителя;</w:t>
      </w:r>
    </w:p>
    <w:p w:rsidR="00600E5F" w:rsidRPr="00982A67" w:rsidRDefault="00600E5F" w:rsidP="00600E5F">
      <w:pPr>
        <w:rPr>
          <w:rFonts w:ascii="Arial" w:hAnsi="Arial" w:cs="Arial"/>
          <w:sz w:val="24"/>
          <w:szCs w:val="24"/>
        </w:rPr>
      </w:pPr>
      <w:r w:rsidRPr="00982A67">
        <w:rPr>
          <w:rFonts w:ascii="Arial" w:hAnsi="Arial" w:cs="Arial"/>
          <w:sz w:val="24"/>
          <w:szCs w:val="24"/>
        </w:rPr>
        <w:t>б) документы, подтверждающие полномочия лица, подписавшего заявление (для юридических лиц);</w:t>
      </w:r>
    </w:p>
    <w:p w:rsidR="00600E5F" w:rsidRPr="00982A67" w:rsidRDefault="00600E5F" w:rsidP="00600E5F">
      <w:pPr>
        <w:rPr>
          <w:rFonts w:ascii="Arial" w:hAnsi="Arial" w:cs="Arial"/>
          <w:sz w:val="24"/>
          <w:szCs w:val="24"/>
        </w:rPr>
      </w:pPr>
      <w:r w:rsidRPr="00982A6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rPr>
        <w:t>г) справка о кремации (при захоронении урны с прахом);</w:t>
      </w:r>
    </w:p>
    <w:p w:rsidR="00600E5F" w:rsidRPr="00982A67" w:rsidRDefault="00600E5F" w:rsidP="00600E5F">
      <w:pPr>
        <w:rPr>
          <w:rFonts w:ascii="Arial" w:hAnsi="Arial" w:cs="Arial"/>
          <w:color w:val="000000"/>
          <w:sz w:val="24"/>
          <w:szCs w:val="24"/>
        </w:rPr>
      </w:pPr>
      <w:proofErr w:type="spellStart"/>
      <w:r w:rsidRPr="00982A67">
        <w:rPr>
          <w:rFonts w:ascii="Arial" w:hAnsi="Arial" w:cs="Arial"/>
          <w:color w:val="000000"/>
          <w:sz w:val="24"/>
          <w:szCs w:val="24"/>
        </w:rPr>
        <w:t>д</w:t>
      </w:r>
      <w:proofErr w:type="spellEnd"/>
      <w:r w:rsidRPr="00982A67">
        <w:rPr>
          <w:rFonts w:ascii="Arial" w:hAnsi="Arial" w:cs="Arial"/>
          <w:color w:val="000000"/>
          <w:sz w:val="24"/>
          <w:szCs w:val="24"/>
        </w:rPr>
        <w:t xml:space="preserve">)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982A67">
        <w:rPr>
          <w:rFonts w:ascii="Arial" w:hAnsi="Arial" w:cs="Arial"/>
          <w:color w:val="000000"/>
          <w:sz w:val="24"/>
          <w:szCs w:val="24"/>
          <w:lang w:eastAsia="ar-SA"/>
        </w:rPr>
        <w:t xml:space="preserve">и </w:t>
      </w:r>
      <w:proofErr w:type="spellStart"/>
      <w:r w:rsidRPr="00982A67">
        <w:rPr>
          <w:rFonts w:ascii="Arial" w:hAnsi="Arial" w:cs="Arial"/>
          <w:color w:val="000000"/>
          <w:sz w:val="24"/>
          <w:szCs w:val="24"/>
          <w:lang w:eastAsia="ar-SA"/>
        </w:rPr>
        <w:t>Новогромовским</w:t>
      </w:r>
      <w:proofErr w:type="spellEnd"/>
      <w:r w:rsidRPr="00982A67">
        <w:rPr>
          <w:rFonts w:ascii="Arial" w:hAnsi="Arial" w:cs="Arial"/>
          <w:color w:val="000000"/>
          <w:sz w:val="24"/>
          <w:szCs w:val="24"/>
          <w:lang w:eastAsia="ar-SA"/>
        </w:rPr>
        <w:t xml:space="preserve"> муниципальным образованием</w:t>
      </w:r>
      <w:r w:rsidRPr="00982A67">
        <w:rPr>
          <w:rFonts w:ascii="Arial" w:hAnsi="Arial" w:cs="Arial"/>
          <w:color w:val="000000"/>
          <w:sz w:val="24"/>
          <w:szCs w:val="24"/>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lang w:eastAsia="ar-SA"/>
        </w:rPr>
        <w:t xml:space="preserve">К заявлению </w:t>
      </w:r>
      <w:r w:rsidRPr="00982A67">
        <w:rPr>
          <w:rFonts w:ascii="Arial" w:hAnsi="Arial" w:cs="Arial"/>
          <w:bCs/>
          <w:color w:val="000000"/>
          <w:sz w:val="24"/>
          <w:szCs w:val="24"/>
          <w:lang w:eastAsia="ar-SA"/>
        </w:rPr>
        <w:t>о предоставлении участка для семейного (родового) захоронения прилагаются следующие документы:</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rPr>
        <w:t>а) паспорт или иной документ, удостоверяющий личность заявителя;</w:t>
      </w:r>
    </w:p>
    <w:p w:rsidR="00600E5F" w:rsidRPr="00982A67" w:rsidRDefault="00600E5F" w:rsidP="00600E5F">
      <w:pPr>
        <w:rPr>
          <w:rFonts w:ascii="Arial" w:hAnsi="Arial" w:cs="Arial"/>
          <w:sz w:val="24"/>
          <w:szCs w:val="24"/>
        </w:rPr>
      </w:pPr>
      <w:r w:rsidRPr="00982A67">
        <w:rPr>
          <w:rFonts w:ascii="Arial" w:hAnsi="Arial" w:cs="Arial"/>
          <w:sz w:val="24"/>
          <w:szCs w:val="24"/>
        </w:rPr>
        <w:t>б) документы, подтверждающие полномочия лица, подписавшего заявление (для юридических лиц);</w:t>
      </w:r>
    </w:p>
    <w:p w:rsidR="00600E5F" w:rsidRPr="00982A67" w:rsidRDefault="00600E5F" w:rsidP="00600E5F">
      <w:pPr>
        <w:rPr>
          <w:rFonts w:ascii="Arial" w:hAnsi="Arial" w:cs="Arial"/>
          <w:sz w:val="24"/>
          <w:szCs w:val="24"/>
        </w:rPr>
      </w:pPr>
      <w:r w:rsidRPr="00982A6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00E5F" w:rsidRPr="00982A67" w:rsidRDefault="00600E5F" w:rsidP="00600E5F">
      <w:pPr>
        <w:rPr>
          <w:rFonts w:ascii="Arial" w:hAnsi="Arial" w:cs="Arial"/>
          <w:color w:val="000000"/>
          <w:sz w:val="24"/>
          <w:szCs w:val="24"/>
        </w:rPr>
      </w:pPr>
      <w:r w:rsidRPr="00982A67">
        <w:rPr>
          <w:rFonts w:ascii="Arial" w:hAnsi="Arial" w:cs="Arial"/>
          <w:color w:val="000000"/>
          <w:sz w:val="24"/>
          <w:szCs w:val="24"/>
        </w:rPr>
        <w:lastRenderedPageBreak/>
        <w:t>г) справка о кремации (при захоронении урны с прахом);</w:t>
      </w:r>
    </w:p>
    <w:p w:rsidR="00600E5F" w:rsidRPr="00982A67" w:rsidRDefault="00600E5F" w:rsidP="00600E5F">
      <w:pPr>
        <w:widowControl w:val="0"/>
        <w:autoSpaceDE w:val="0"/>
        <w:autoSpaceDN w:val="0"/>
        <w:adjustRightInd w:val="0"/>
        <w:ind w:firstLine="709"/>
        <w:rPr>
          <w:rFonts w:ascii="Arial" w:hAnsi="Arial" w:cs="Arial"/>
          <w:sz w:val="24"/>
          <w:szCs w:val="24"/>
        </w:rPr>
      </w:pPr>
      <w:r w:rsidRPr="00982A67">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00E5F" w:rsidRPr="00982A67" w:rsidRDefault="00600E5F" w:rsidP="00600E5F">
      <w:pPr>
        <w:autoSpaceDE w:val="0"/>
        <w:autoSpaceDN w:val="0"/>
        <w:adjustRightInd w:val="0"/>
        <w:ind w:firstLine="709"/>
        <w:rPr>
          <w:rFonts w:ascii="Arial" w:hAnsi="Arial" w:cs="Arial"/>
          <w:sz w:val="24"/>
          <w:szCs w:val="24"/>
        </w:rPr>
      </w:pPr>
      <w:r w:rsidRPr="00982A67">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600E5F" w:rsidRPr="00982A67" w:rsidRDefault="00600E5F" w:rsidP="00600E5F">
      <w:pPr>
        <w:autoSpaceDE w:val="0"/>
        <w:autoSpaceDN w:val="0"/>
        <w:adjustRightInd w:val="0"/>
        <w:ind w:firstLine="709"/>
        <w:rPr>
          <w:rFonts w:ascii="Arial" w:hAnsi="Arial" w:cs="Arial"/>
          <w:sz w:val="24"/>
          <w:szCs w:val="24"/>
        </w:rPr>
      </w:pPr>
      <w:r w:rsidRPr="00982A67">
        <w:rPr>
          <w:rFonts w:ascii="Arial" w:hAnsi="Arial" w:cs="Arial"/>
          <w:sz w:val="24"/>
          <w:szCs w:val="24"/>
        </w:rPr>
        <w:t>33. Требования к документам, представляемым заявителем:</w:t>
      </w:r>
    </w:p>
    <w:p w:rsidR="00600E5F" w:rsidRPr="00982A67" w:rsidRDefault="00600E5F" w:rsidP="00600E5F">
      <w:pPr>
        <w:autoSpaceDE w:val="0"/>
        <w:autoSpaceDN w:val="0"/>
        <w:adjustRightInd w:val="0"/>
        <w:ind w:firstLine="709"/>
        <w:rPr>
          <w:rFonts w:ascii="Arial" w:hAnsi="Arial" w:cs="Arial"/>
          <w:sz w:val="24"/>
          <w:szCs w:val="24"/>
        </w:rPr>
      </w:pPr>
      <w:proofErr w:type="gramStart"/>
      <w:r w:rsidRPr="00982A67">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00E5F" w:rsidRPr="00982A67" w:rsidRDefault="00600E5F" w:rsidP="00600E5F">
      <w:pPr>
        <w:autoSpaceDE w:val="0"/>
        <w:autoSpaceDN w:val="0"/>
        <w:adjustRightInd w:val="0"/>
        <w:ind w:firstLine="709"/>
        <w:rPr>
          <w:rFonts w:ascii="Arial" w:hAnsi="Arial" w:cs="Arial"/>
          <w:sz w:val="24"/>
          <w:szCs w:val="24"/>
        </w:rPr>
      </w:pPr>
      <w:r w:rsidRPr="00982A67">
        <w:rPr>
          <w:rFonts w:ascii="Arial" w:hAnsi="Arial" w:cs="Arial"/>
          <w:sz w:val="24"/>
          <w:szCs w:val="24"/>
        </w:rPr>
        <w:t>б) тексты документов должны быть написаны разборчиво;</w:t>
      </w:r>
    </w:p>
    <w:p w:rsidR="00600E5F" w:rsidRPr="00982A67" w:rsidRDefault="00600E5F" w:rsidP="00600E5F">
      <w:pPr>
        <w:autoSpaceDE w:val="0"/>
        <w:autoSpaceDN w:val="0"/>
        <w:adjustRightInd w:val="0"/>
        <w:ind w:firstLine="709"/>
        <w:rPr>
          <w:rFonts w:ascii="Arial" w:hAnsi="Arial" w:cs="Arial"/>
          <w:sz w:val="24"/>
          <w:szCs w:val="24"/>
        </w:rPr>
      </w:pPr>
      <w:r w:rsidRPr="00982A6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00E5F" w:rsidRPr="00982A67" w:rsidRDefault="00600E5F" w:rsidP="00600E5F">
      <w:pPr>
        <w:autoSpaceDE w:val="0"/>
        <w:autoSpaceDN w:val="0"/>
        <w:adjustRightInd w:val="0"/>
        <w:ind w:firstLine="709"/>
        <w:rPr>
          <w:rFonts w:ascii="Arial" w:hAnsi="Arial" w:cs="Arial"/>
          <w:sz w:val="24"/>
          <w:szCs w:val="24"/>
        </w:rPr>
      </w:pPr>
      <w:r w:rsidRPr="00982A67">
        <w:rPr>
          <w:rFonts w:ascii="Arial" w:hAnsi="Arial" w:cs="Arial"/>
          <w:sz w:val="24"/>
          <w:szCs w:val="24"/>
        </w:rPr>
        <w:t>г) документы не должны быть исполнены карандашом;</w:t>
      </w:r>
    </w:p>
    <w:p w:rsidR="00600E5F" w:rsidRPr="00982A67" w:rsidRDefault="00600E5F" w:rsidP="00600E5F">
      <w:pPr>
        <w:autoSpaceDE w:val="0"/>
        <w:autoSpaceDN w:val="0"/>
        <w:adjustRightInd w:val="0"/>
        <w:ind w:firstLine="709"/>
        <w:rPr>
          <w:rFonts w:ascii="Arial" w:hAnsi="Arial" w:cs="Arial"/>
          <w:sz w:val="24"/>
          <w:szCs w:val="24"/>
        </w:rPr>
      </w:pPr>
      <w:proofErr w:type="spellStart"/>
      <w:r w:rsidRPr="00982A67">
        <w:rPr>
          <w:rFonts w:ascii="Arial" w:hAnsi="Arial" w:cs="Arial"/>
          <w:sz w:val="24"/>
          <w:szCs w:val="24"/>
        </w:rPr>
        <w:t>д</w:t>
      </w:r>
      <w:proofErr w:type="spellEnd"/>
      <w:r w:rsidRPr="00982A67">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roofErr w:type="gramStart"/>
      <w:r w:rsidRPr="00982A67">
        <w:rPr>
          <w:rFonts w:ascii="Arial" w:hAnsi="Arial" w:cs="Arial"/>
          <w:sz w:val="24"/>
          <w:szCs w:val="24"/>
        </w:rPr>
        <w:t>.»</w:t>
      </w:r>
      <w:proofErr w:type="gramEnd"/>
    </w:p>
    <w:p w:rsidR="00600E5F" w:rsidRPr="00982A67" w:rsidRDefault="00600E5F" w:rsidP="00600E5F">
      <w:pPr>
        <w:ind w:firstLine="709"/>
        <w:rPr>
          <w:rFonts w:ascii="Arial" w:hAnsi="Arial" w:cs="Arial"/>
          <w:sz w:val="24"/>
          <w:szCs w:val="24"/>
        </w:rPr>
      </w:pPr>
      <w:r w:rsidRPr="00982A67">
        <w:rPr>
          <w:rFonts w:ascii="Arial" w:hAnsi="Arial" w:cs="Arial"/>
          <w:sz w:val="24"/>
          <w:szCs w:val="24"/>
        </w:rPr>
        <w:t>1.2. Главу 13 раздела 2 изложить в следующей редакции:</w:t>
      </w:r>
    </w:p>
    <w:p w:rsidR="00600E5F" w:rsidRPr="00982A67" w:rsidRDefault="00600E5F" w:rsidP="00600E5F">
      <w:pPr>
        <w:widowControl w:val="0"/>
        <w:autoSpaceDE w:val="0"/>
        <w:autoSpaceDN w:val="0"/>
        <w:adjustRightInd w:val="0"/>
        <w:jc w:val="center"/>
        <w:outlineLvl w:val="2"/>
        <w:rPr>
          <w:rFonts w:ascii="Arial" w:hAnsi="Arial" w:cs="Arial"/>
          <w:sz w:val="24"/>
          <w:szCs w:val="24"/>
        </w:rPr>
      </w:pPr>
      <w:r w:rsidRPr="00982A6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E5F" w:rsidRPr="00982A67" w:rsidRDefault="00600E5F" w:rsidP="00600E5F">
      <w:pPr>
        <w:rPr>
          <w:rFonts w:ascii="Arial" w:hAnsi="Arial" w:cs="Arial"/>
          <w:sz w:val="24"/>
          <w:szCs w:val="24"/>
          <w:lang w:eastAsia="en-US"/>
        </w:rPr>
      </w:pPr>
      <w:r w:rsidRPr="00982A67">
        <w:rPr>
          <w:rFonts w:ascii="Arial" w:hAnsi="Arial" w:cs="Arial"/>
          <w:color w:val="000000" w:themeColor="text1"/>
          <w:sz w:val="24"/>
          <w:szCs w:val="24"/>
        </w:rPr>
        <w:t xml:space="preserve">41. </w:t>
      </w:r>
      <w:proofErr w:type="gramStart"/>
      <w:r w:rsidRPr="00982A67">
        <w:rPr>
          <w:rFonts w:ascii="Arial" w:hAnsi="Arial" w:cs="Arial"/>
          <w:color w:val="000000" w:themeColor="text1"/>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982A67">
        <w:rPr>
          <w:rFonts w:ascii="Arial" w:hAnsi="Arial" w:cs="Arial"/>
          <w:color w:val="000000"/>
          <w:sz w:val="24"/>
          <w:szCs w:val="24"/>
        </w:rPr>
        <w:t>»</w:t>
      </w:r>
      <w:proofErr w:type="gramEnd"/>
    </w:p>
    <w:p w:rsidR="00600E5F" w:rsidRPr="00982A67" w:rsidRDefault="00600E5F" w:rsidP="00600E5F">
      <w:pPr>
        <w:ind w:firstLine="567"/>
        <w:rPr>
          <w:rFonts w:ascii="Arial" w:hAnsi="Arial" w:cs="Arial"/>
          <w:sz w:val="24"/>
          <w:szCs w:val="24"/>
        </w:rPr>
      </w:pPr>
      <w:bookmarkStart w:id="0" w:name="sub_7"/>
      <w:r w:rsidRPr="00982A67">
        <w:rPr>
          <w:rFonts w:ascii="Arial" w:hAnsi="Arial" w:cs="Arial"/>
          <w:color w:val="000000"/>
          <w:sz w:val="24"/>
          <w:szCs w:val="24"/>
        </w:rPr>
        <w:t xml:space="preserve">2. Специалисту </w:t>
      </w:r>
      <w:r w:rsidRPr="00982A67">
        <w:rPr>
          <w:rFonts w:ascii="Arial" w:hAnsi="Arial" w:cs="Arial"/>
          <w:sz w:val="24"/>
          <w:szCs w:val="24"/>
        </w:rPr>
        <w:t xml:space="preserve">администрации </w:t>
      </w:r>
      <w:proofErr w:type="spellStart"/>
      <w:r w:rsidRPr="00982A67">
        <w:rPr>
          <w:rFonts w:ascii="Arial" w:hAnsi="Arial" w:cs="Arial"/>
          <w:sz w:val="24"/>
          <w:szCs w:val="24"/>
        </w:rPr>
        <w:t>Новогромовского</w:t>
      </w:r>
      <w:proofErr w:type="spellEnd"/>
      <w:r w:rsidRPr="00982A67">
        <w:rPr>
          <w:rFonts w:ascii="Arial" w:hAnsi="Arial" w:cs="Arial"/>
          <w:sz w:val="24"/>
          <w:szCs w:val="24"/>
        </w:rPr>
        <w:t xml:space="preserve"> муниципального образования (Д.Н. Филипповой):</w:t>
      </w:r>
    </w:p>
    <w:p w:rsidR="00600E5F" w:rsidRPr="00982A67" w:rsidRDefault="00600E5F" w:rsidP="00600E5F">
      <w:pPr>
        <w:ind w:firstLine="567"/>
        <w:rPr>
          <w:rFonts w:ascii="Arial" w:hAnsi="Arial" w:cs="Arial"/>
          <w:sz w:val="24"/>
          <w:szCs w:val="24"/>
        </w:rPr>
      </w:pPr>
      <w:r w:rsidRPr="00982A67">
        <w:rPr>
          <w:rFonts w:ascii="Arial" w:hAnsi="Arial" w:cs="Arial"/>
          <w:sz w:val="24"/>
          <w:szCs w:val="24"/>
        </w:rPr>
        <w:t>2.1. опубликовать настоящее постановление в издании «</w:t>
      </w:r>
      <w:proofErr w:type="spellStart"/>
      <w:r w:rsidRPr="00982A67">
        <w:rPr>
          <w:rFonts w:ascii="Arial" w:hAnsi="Arial" w:cs="Arial"/>
          <w:sz w:val="24"/>
          <w:szCs w:val="24"/>
        </w:rPr>
        <w:t>Новогромовский</w:t>
      </w:r>
      <w:proofErr w:type="spellEnd"/>
      <w:r w:rsidRPr="00982A67">
        <w:rPr>
          <w:rFonts w:ascii="Arial" w:hAnsi="Arial" w:cs="Arial"/>
          <w:sz w:val="24"/>
          <w:szCs w:val="24"/>
        </w:rPr>
        <w:t xml:space="preserve"> вестник»</w:t>
      </w:r>
      <w:r w:rsidRPr="00982A67">
        <w:rPr>
          <w:rFonts w:ascii="Arial" w:hAnsi="Arial" w:cs="Arial"/>
          <w:color w:val="000000"/>
          <w:sz w:val="24"/>
          <w:szCs w:val="24"/>
        </w:rPr>
        <w:t xml:space="preserve"> и разместить в информационно-телекоммуникационной сети «Интернет» в подразделе «</w:t>
      </w:r>
      <w:proofErr w:type="spellStart"/>
      <w:r w:rsidRPr="00982A67">
        <w:rPr>
          <w:rFonts w:ascii="Arial" w:hAnsi="Arial" w:cs="Arial"/>
          <w:color w:val="000000"/>
          <w:sz w:val="24"/>
          <w:szCs w:val="24"/>
        </w:rPr>
        <w:t>Новогромовское</w:t>
      </w:r>
      <w:proofErr w:type="spellEnd"/>
      <w:r w:rsidRPr="00982A67">
        <w:rPr>
          <w:rFonts w:ascii="Arial" w:hAnsi="Arial" w:cs="Arial"/>
          <w:color w:val="000000"/>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5" w:history="1">
        <w:r w:rsidRPr="00982A67">
          <w:rPr>
            <w:rStyle w:val="a3"/>
            <w:rFonts w:ascii="Arial" w:hAnsi="Arial" w:cs="Arial"/>
            <w:color w:val="auto"/>
            <w:sz w:val="24"/>
            <w:szCs w:val="24"/>
            <w:u w:val="none"/>
          </w:rPr>
          <w:t>www.cher.irkobl.ru</w:t>
        </w:r>
      </w:hyperlink>
      <w:r w:rsidRPr="00982A67">
        <w:rPr>
          <w:rFonts w:ascii="Arial" w:hAnsi="Arial" w:cs="Arial"/>
          <w:sz w:val="24"/>
          <w:szCs w:val="24"/>
        </w:rPr>
        <w:t>.</w:t>
      </w:r>
    </w:p>
    <w:p w:rsidR="00600E5F" w:rsidRPr="00982A67" w:rsidRDefault="00600E5F" w:rsidP="00600E5F">
      <w:pPr>
        <w:autoSpaceDE w:val="0"/>
        <w:autoSpaceDN w:val="0"/>
        <w:adjustRightInd w:val="0"/>
        <w:ind w:firstLine="567"/>
        <w:rPr>
          <w:rFonts w:ascii="Arial" w:hAnsi="Arial" w:cs="Arial"/>
          <w:color w:val="000000"/>
          <w:sz w:val="24"/>
          <w:szCs w:val="24"/>
        </w:rPr>
      </w:pPr>
      <w:r w:rsidRPr="00982A67">
        <w:rPr>
          <w:rFonts w:ascii="Arial" w:hAnsi="Arial" w:cs="Arial"/>
          <w:color w:val="000000"/>
          <w:sz w:val="24"/>
          <w:szCs w:val="24"/>
        </w:rPr>
        <w:t xml:space="preserve">3. Настоящее постановление вступает в силу после его </w:t>
      </w:r>
      <w:hyperlink r:id="rId6" w:history="1">
        <w:r w:rsidRPr="00982A67">
          <w:rPr>
            <w:rStyle w:val="a3"/>
            <w:rFonts w:ascii="Arial" w:hAnsi="Arial" w:cs="Arial"/>
            <w:color w:val="000000"/>
            <w:sz w:val="24"/>
            <w:szCs w:val="24"/>
            <w:u w:val="none"/>
          </w:rPr>
          <w:t>официального опубликования</w:t>
        </w:r>
      </w:hyperlink>
      <w:r w:rsidRPr="00982A67">
        <w:rPr>
          <w:rFonts w:ascii="Arial" w:hAnsi="Arial" w:cs="Arial"/>
          <w:color w:val="000000"/>
          <w:sz w:val="24"/>
          <w:szCs w:val="24"/>
        </w:rPr>
        <w:t>.</w:t>
      </w:r>
    </w:p>
    <w:bookmarkEnd w:id="0"/>
    <w:p w:rsidR="00600E5F" w:rsidRPr="00982A67" w:rsidRDefault="00600E5F" w:rsidP="00600E5F">
      <w:pPr>
        <w:autoSpaceDE w:val="0"/>
        <w:autoSpaceDN w:val="0"/>
        <w:adjustRightInd w:val="0"/>
        <w:ind w:firstLine="567"/>
        <w:rPr>
          <w:rFonts w:ascii="Arial" w:hAnsi="Arial" w:cs="Arial"/>
          <w:color w:val="000000"/>
          <w:sz w:val="24"/>
          <w:szCs w:val="24"/>
        </w:rPr>
      </w:pPr>
      <w:r w:rsidRPr="00982A67">
        <w:rPr>
          <w:rFonts w:ascii="Arial" w:hAnsi="Arial" w:cs="Arial"/>
          <w:color w:val="000000"/>
          <w:sz w:val="24"/>
          <w:szCs w:val="24"/>
        </w:rPr>
        <w:t xml:space="preserve">4. </w:t>
      </w:r>
      <w:proofErr w:type="gramStart"/>
      <w:r w:rsidRPr="00982A67">
        <w:rPr>
          <w:rFonts w:ascii="Arial" w:hAnsi="Arial" w:cs="Arial"/>
          <w:sz w:val="24"/>
          <w:szCs w:val="24"/>
        </w:rPr>
        <w:t>Контроль за</w:t>
      </w:r>
      <w:proofErr w:type="gramEnd"/>
      <w:r w:rsidRPr="00982A67">
        <w:rPr>
          <w:rFonts w:ascii="Arial" w:hAnsi="Arial" w:cs="Arial"/>
          <w:sz w:val="24"/>
          <w:szCs w:val="24"/>
        </w:rPr>
        <w:t xml:space="preserve"> исполнением настоящего постановления возложить на главу </w:t>
      </w:r>
      <w:proofErr w:type="spellStart"/>
      <w:r w:rsidRPr="00982A67">
        <w:rPr>
          <w:rFonts w:ascii="Arial" w:hAnsi="Arial" w:cs="Arial"/>
          <w:sz w:val="24"/>
          <w:szCs w:val="24"/>
        </w:rPr>
        <w:t>Новогромовского</w:t>
      </w:r>
      <w:proofErr w:type="spellEnd"/>
      <w:r w:rsidRPr="00982A67">
        <w:rPr>
          <w:rFonts w:ascii="Arial" w:hAnsi="Arial" w:cs="Arial"/>
          <w:sz w:val="24"/>
          <w:szCs w:val="24"/>
        </w:rPr>
        <w:t xml:space="preserve"> муниципального образования В.М. Липина.</w:t>
      </w:r>
    </w:p>
    <w:p w:rsidR="00600E5F" w:rsidRPr="00982A67" w:rsidRDefault="00600E5F" w:rsidP="00600E5F">
      <w:pPr>
        <w:tabs>
          <w:tab w:val="left" w:pos="1134"/>
        </w:tabs>
        <w:rPr>
          <w:rFonts w:ascii="Arial" w:hAnsi="Arial" w:cs="Arial"/>
          <w:sz w:val="24"/>
          <w:szCs w:val="24"/>
        </w:rPr>
      </w:pPr>
    </w:p>
    <w:p w:rsidR="00600E5F" w:rsidRPr="00982A67" w:rsidRDefault="00600E5F" w:rsidP="00600E5F">
      <w:pPr>
        <w:tabs>
          <w:tab w:val="left" w:pos="1134"/>
        </w:tabs>
        <w:rPr>
          <w:rFonts w:ascii="Arial" w:hAnsi="Arial" w:cs="Arial"/>
          <w:sz w:val="24"/>
          <w:szCs w:val="24"/>
        </w:rPr>
      </w:pPr>
    </w:p>
    <w:p w:rsidR="00600E5F" w:rsidRPr="00982A67" w:rsidRDefault="00600E5F" w:rsidP="00600E5F">
      <w:pPr>
        <w:tabs>
          <w:tab w:val="left" w:pos="1134"/>
        </w:tabs>
        <w:rPr>
          <w:rFonts w:ascii="Arial" w:hAnsi="Arial" w:cs="Arial"/>
          <w:sz w:val="24"/>
          <w:szCs w:val="24"/>
        </w:rPr>
      </w:pPr>
      <w:r w:rsidRPr="00982A67">
        <w:rPr>
          <w:rFonts w:ascii="Arial" w:hAnsi="Arial" w:cs="Arial"/>
          <w:sz w:val="24"/>
          <w:szCs w:val="24"/>
        </w:rPr>
        <w:t xml:space="preserve">Глава </w:t>
      </w:r>
      <w:proofErr w:type="spellStart"/>
      <w:r w:rsidRPr="00982A67">
        <w:rPr>
          <w:rFonts w:ascii="Arial" w:hAnsi="Arial" w:cs="Arial"/>
          <w:sz w:val="24"/>
          <w:szCs w:val="24"/>
        </w:rPr>
        <w:t>Новогромовского</w:t>
      </w:r>
      <w:proofErr w:type="spellEnd"/>
      <w:r w:rsidRPr="00982A67">
        <w:rPr>
          <w:rFonts w:ascii="Arial" w:hAnsi="Arial" w:cs="Arial"/>
          <w:sz w:val="24"/>
          <w:szCs w:val="24"/>
        </w:rPr>
        <w:t xml:space="preserve"> </w:t>
      </w:r>
    </w:p>
    <w:p w:rsidR="00127DFF" w:rsidRDefault="00127DFF" w:rsidP="00600E5F">
      <w:pPr>
        <w:tabs>
          <w:tab w:val="left" w:pos="1134"/>
        </w:tabs>
        <w:rPr>
          <w:rFonts w:ascii="Arial" w:hAnsi="Arial" w:cs="Arial"/>
          <w:sz w:val="24"/>
          <w:szCs w:val="24"/>
        </w:rPr>
      </w:pPr>
      <w:r>
        <w:rPr>
          <w:rFonts w:ascii="Arial" w:hAnsi="Arial" w:cs="Arial"/>
          <w:sz w:val="24"/>
          <w:szCs w:val="24"/>
        </w:rPr>
        <w:t>сельского поселения</w:t>
      </w:r>
    </w:p>
    <w:p w:rsidR="00600E5F" w:rsidRPr="00982A67" w:rsidRDefault="00600E5F" w:rsidP="00600E5F">
      <w:pPr>
        <w:tabs>
          <w:tab w:val="left" w:pos="1134"/>
        </w:tabs>
        <w:rPr>
          <w:rFonts w:ascii="Arial" w:hAnsi="Arial" w:cs="Arial"/>
          <w:sz w:val="24"/>
          <w:szCs w:val="24"/>
        </w:rPr>
      </w:pPr>
      <w:r w:rsidRPr="00982A67">
        <w:rPr>
          <w:rFonts w:ascii="Arial" w:hAnsi="Arial" w:cs="Arial"/>
          <w:sz w:val="24"/>
          <w:szCs w:val="24"/>
        </w:rPr>
        <w:t>В.М. Липин</w:t>
      </w:r>
    </w:p>
    <w:p w:rsidR="00747ECE" w:rsidRPr="00982A67" w:rsidRDefault="00747ECE">
      <w:pPr>
        <w:rPr>
          <w:rFonts w:ascii="Arial" w:hAnsi="Arial" w:cs="Arial"/>
          <w:sz w:val="24"/>
          <w:szCs w:val="24"/>
        </w:rPr>
      </w:pPr>
    </w:p>
    <w:sectPr w:rsidR="00747ECE" w:rsidRPr="00982A67" w:rsidSect="00747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E5F"/>
    <w:rsid w:val="00127DFF"/>
    <w:rsid w:val="002910FC"/>
    <w:rsid w:val="003828F7"/>
    <w:rsid w:val="00600E5F"/>
    <w:rsid w:val="00747ECE"/>
    <w:rsid w:val="007C25B5"/>
    <w:rsid w:val="007D083C"/>
    <w:rsid w:val="008B1CDD"/>
    <w:rsid w:val="00982A67"/>
    <w:rsid w:val="00AD5A63"/>
    <w:rsid w:val="00C2628D"/>
    <w:rsid w:val="00DF1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5F"/>
    <w:pPr>
      <w:spacing w:after="0" w:line="240" w:lineRule="auto"/>
      <w:ind w:firstLine="720"/>
      <w:jc w:val="both"/>
    </w:pPr>
    <w:rPr>
      <w:rFonts w:ascii="Tms Rmn" w:eastAsiaTheme="minorEastAsia" w:hAnsi="Tms Rmn" w:cs="Times New Roman"/>
      <w:sz w:val="28"/>
      <w:szCs w:val="20"/>
      <w:lang w:eastAsia="ru-RU"/>
    </w:rPr>
  </w:style>
  <w:style w:type="paragraph" w:styleId="3">
    <w:name w:val="heading 3"/>
    <w:basedOn w:val="a"/>
    <w:next w:val="a"/>
    <w:link w:val="30"/>
    <w:uiPriority w:val="9"/>
    <w:semiHidden/>
    <w:unhideWhenUsed/>
    <w:qFormat/>
    <w:rsid w:val="00600E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00E5F"/>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unhideWhenUsed/>
    <w:rsid w:val="00600E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4749048.0" TargetMode="External"/><Relationship Id="rId5" Type="http://schemas.openxmlformats.org/officeDocument/2006/relationships/hyperlink" Target="http://www.cher.irkobl.ru" TargetMode="External"/><Relationship Id="rId4" Type="http://schemas.openxmlformats.org/officeDocument/2006/relationships/hyperlink" Target="consultantplus://offline/ref=E920F3DF7897A3D876DCC4BE99E5A8B46849995D029C9C1D7BE648E0B6E588265DBD2F86ABBD3759j17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2018-05-14T02:51:00Z</dcterms:created>
  <dcterms:modified xsi:type="dcterms:W3CDTF">2018-06-05T04:12:00Z</dcterms:modified>
</cp:coreProperties>
</file>